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E0C" w:rsidRPr="006600D5" w:rsidRDefault="001B7E0C">
      <w:pPr>
        <w:pStyle w:val="Normalgrassoulign"/>
        <w:rPr>
          <w:rFonts w:ascii="Century Gothic" w:hAnsi="Century Gothic"/>
          <w:szCs w:val="24"/>
          <w:u w:val="none"/>
        </w:rPr>
      </w:pPr>
      <w:bookmarkStart w:id="0" w:name="_Toc462741339"/>
      <w:bookmarkStart w:id="1" w:name="_Toc516048808"/>
    </w:p>
    <w:p w:rsidR="00732112" w:rsidRPr="006600D5" w:rsidRDefault="00732112"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rPr>
      </w:pPr>
    </w:p>
    <w:p w:rsidR="00222CA9" w:rsidRPr="006600D5" w:rsidRDefault="00270208" w:rsidP="0032442A">
      <w:pPr>
        <w:pBdr>
          <w:top w:val="single" w:sz="4" w:space="1" w:color="auto"/>
          <w:left w:val="single" w:sz="4" w:space="4" w:color="auto"/>
          <w:bottom w:val="single" w:sz="4" w:space="1" w:color="auto"/>
          <w:right w:val="single" w:sz="4" w:space="4" w:color="auto"/>
        </w:pBdr>
        <w:jc w:val="center"/>
        <w:rPr>
          <w:rFonts w:ascii="Century Gothic" w:hAnsi="Century Gothic"/>
          <w:b/>
          <w:color w:val="2E74B5"/>
          <w:sz w:val="32"/>
          <w:szCs w:val="32"/>
        </w:rPr>
      </w:pPr>
      <w:r w:rsidRPr="006600D5">
        <w:rPr>
          <w:rFonts w:ascii="Century Gothic" w:hAnsi="Century Gothic"/>
          <w:b/>
          <w:color w:val="2E74B5"/>
          <w:sz w:val="32"/>
          <w:szCs w:val="32"/>
        </w:rPr>
        <w:t xml:space="preserve">Le </w:t>
      </w:r>
      <w:r w:rsidR="001E469B" w:rsidRPr="006600D5">
        <w:rPr>
          <w:rFonts w:ascii="Century Gothic" w:hAnsi="Century Gothic"/>
          <w:b/>
          <w:color w:val="2E74B5"/>
          <w:sz w:val="32"/>
          <w:szCs w:val="32"/>
        </w:rPr>
        <w:t xml:space="preserve">rapport </w:t>
      </w:r>
      <w:r w:rsidR="00E82577" w:rsidRPr="006600D5">
        <w:rPr>
          <w:rFonts w:ascii="Century Gothic" w:hAnsi="Century Gothic"/>
          <w:b/>
          <w:color w:val="2E74B5"/>
          <w:sz w:val="32"/>
          <w:szCs w:val="32"/>
        </w:rPr>
        <w:t>d’exécution</w:t>
      </w:r>
      <w:r w:rsidR="00D44E85" w:rsidRPr="006600D5">
        <w:rPr>
          <w:rFonts w:ascii="Century Gothic" w:hAnsi="Century Gothic"/>
          <w:b/>
          <w:color w:val="2E74B5"/>
          <w:sz w:val="32"/>
          <w:szCs w:val="32"/>
        </w:rPr>
        <w:t xml:space="preserve"> intermédiaire</w:t>
      </w:r>
      <w:r w:rsidR="00E82577" w:rsidRPr="006600D5">
        <w:rPr>
          <w:rFonts w:ascii="Century Gothic" w:hAnsi="Century Gothic"/>
          <w:b/>
          <w:color w:val="2E74B5"/>
          <w:sz w:val="32"/>
          <w:szCs w:val="32"/>
        </w:rPr>
        <w:t xml:space="preserve"> </w:t>
      </w:r>
    </w:p>
    <w:p w:rsidR="00222CA9" w:rsidRPr="006600D5" w:rsidRDefault="00222CA9" w:rsidP="00732112">
      <w:pPr>
        <w:pBdr>
          <w:top w:val="single" w:sz="4" w:space="1" w:color="auto"/>
          <w:left w:val="single" w:sz="4" w:space="4" w:color="auto"/>
          <w:bottom w:val="single" w:sz="4" w:space="1" w:color="auto"/>
          <w:right w:val="single" w:sz="4" w:space="4" w:color="auto"/>
        </w:pBdr>
        <w:rPr>
          <w:rFonts w:ascii="Century Gothic" w:hAnsi="Century Gothic"/>
          <w:b/>
          <w:color w:val="2E74B5"/>
          <w:sz w:val="32"/>
          <w:szCs w:val="32"/>
        </w:rPr>
      </w:pPr>
    </w:p>
    <w:p w:rsidR="0032442A" w:rsidRPr="006600D5" w:rsidRDefault="0032442A" w:rsidP="00270208">
      <w:pPr>
        <w:jc w:val="center"/>
        <w:rPr>
          <w:rFonts w:ascii="Century Gothic" w:hAnsi="Century Gothic"/>
          <w:i/>
          <w:color w:val="2E74B5"/>
          <w:sz w:val="22"/>
          <w:szCs w:val="22"/>
        </w:rPr>
      </w:pPr>
    </w:p>
    <w:p w:rsidR="00356A7B" w:rsidRPr="006600D5" w:rsidRDefault="00356A7B" w:rsidP="00270208">
      <w:pPr>
        <w:jc w:val="center"/>
        <w:rPr>
          <w:rFonts w:ascii="Century Gothic" w:hAnsi="Century Gothic"/>
          <w:b/>
          <w:i/>
          <w:color w:val="2E74B5"/>
          <w:szCs w:val="24"/>
        </w:rPr>
      </w:pPr>
    </w:p>
    <w:p w:rsidR="00270208" w:rsidRPr="006600D5" w:rsidRDefault="00270208" w:rsidP="00270208">
      <w:pPr>
        <w:jc w:val="center"/>
        <w:rPr>
          <w:rFonts w:ascii="Century Gothic" w:hAnsi="Century Gothic"/>
          <w:b/>
          <w:i/>
          <w:color w:val="2E74B5"/>
          <w:szCs w:val="24"/>
        </w:rPr>
      </w:pPr>
      <w:r w:rsidRPr="006600D5">
        <w:rPr>
          <w:rFonts w:ascii="Century Gothic" w:hAnsi="Century Gothic"/>
          <w:b/>
          <w:i/>
          <w:color w:val="2E74B5"/>
          <w:szCs w:val="24"/>
        </w:rPr>
        <w:t>(Page à supprimer au moment de la rédaction)</w:t>
      </w:r>
    </w:p>
    <w:p w:rsidR="00356A7B" w:rsidRPr="006600D5" w:rsidRDefault="00356A7B" w:rsidP="00270208">
      <w:pPr>
        <w:jc w:val="center"/>
        <w:rPr>
          <w:rFonts w:ascii="Century Gothic" w:hAnsi="Century Gothic"/>
          <w:b/>
          <w:i/>
          <w:color w:val="2E74B5"/>
          <w:szCs w:val="24"/>
        </w:rPr>
      </w:pPr>
    </w:p>
    <w:p w:rsidR="00270208" w:rsidRPr="006600D5" w:rsidRDefault="00270208" w:rsidP="00B61DC8">
      <w:pPr>
        <w:pStyle w:val="Normalgrassoulign"/>
        <w:ind w:right="7086"/>
        <w:rPr>
          <w:rFonts w:ascii="Century Gothic" w:hAnsi="Century Gothic"/>
          <w:color w:val="2E74B5"/>
          <w:szCs w:val="24"/>
          <w:u w:val="none"/>
        </w:rPr>
      </w:pPr>
    </w:p>
    <w:p w:rsidR="00C6615D" w:rsidRPr="006600D5" w:rsidRDefault="00F85D6C" w:rsidP="007600B4">
      <w:pPr>
        <w:jc w:val="center"/>
        <w:rPr>
          <w:rFonts w:ascii="Century Gothic" w:hAnsi="Century Gothic"/>
          <w:b/>
          <w:color w:val="2E74B5"/>
          <w:szCs w:val="24"/>
        </w:rPr>
      </w:pPr>
      <w:r w:rsidRPr="006600D5">
        <w:rPr>
          <w:rFonts w:ascii="Century Gothic" w:hAnsi="Century Gothic"/>
          <w:b/>
          <w:color w:val="2E74B5"/>
          <w:szCs w:val="24"/>
        </w:rPr>
        <w:t xml:space="preserve">Liste des documents </w:t>
      </w:r>
      <w:r w:rsidR="00BB6ED2" w:rsidRPr="006600D5">
        <w:rPr>
          <w:rFonts w:ascii="Century Gothic" w:hAnsi="Century Gothic"/>
          <w:b/>
          <w:color w:val="2E74B5"/>
          <w:szCs w:val="24"/>
        </w:rPr>
        <w:t>à déposer sur OSCar</w:t>
      </w:r>
      <w:r w:rsidR="007600B4" w:rsidRPr="006600D5">
        <w:rPr>
          <w:rFonts w:ascii="Century Gothic" w:hAnsi="Century Gothic"/>
          <w:b/>
          <w:color w:val="2E74B5"/>
          <w:szCs w:val="24"/>
        </w:rPr>
        <w:t xml:space="preserve">, </w:t>
      </w:r>
      <w:r w:rsidR="00732112" w:rsidRPr="006600D5">
        <w:rPr>
          <w:rFonts w:ascii="Century Gothic" w:hAnsi="Century Gothic"/>
          <w:b/>
          <w:color w:val="2E74B5"/>
          <w:szCs w:val="24"/>
        </w:rPr>
        <w:t xml:space="preserve">Menu </w:t>
      </w:r>
      <w:r w:rsidR="00D42A88" w:rsidRPr="006600D5">
        <w:rPr>
          <w:rFonts w:ascii="Century Gothic" w:hAnsi="Century Gothic"/>
          <w:b/>
          <w:color w:val="2E74B5"/>
          <w:szCs w:val="24"/>
        </w:rPr>
        <w:t>Projet &gt; Demande de versement</w:t>
      </w:r>
      <w:r w:rsidR="007600B4" w:rsidRPr="006600D5">
        <w:rPr>
          <w:rFonts w:ascii="Century Gothic" w:hAnsi="Century Gothic"/>
          <w:b/>
          <w:color w:val="2E74B5"/>
          <w:szCs w:val="24"/>
        </w:rPr>
        <w:t xml:space="preserve"> (modèles disponibles sur le site AFD)</w:t>
      </w:r>
    </w:p>
    <w:p w:rsidR="007600B4" w:rsidRPr="006600D5" w:rsidRDefault="007600B4" w:rsidP="007600B4">
      <w:pPr>
        <w:jc w:val="center"/>
        <w:rPr>
          <w:rFonts w:ascii="Century Gothic" w:hAnsi="Century Gothic"/>
          <w:b/>
          <w:color w:val="44546A"/>
        </w:rPr>
      </w:pPr>
    </w:p>
    <w:p w:rsidR="00C6615D" w:rsidRPr="006600D5" w:rsidRDefault="00CB0194" w:rsidP="00CB0194">
      <w:pPr>
        <w:pStyle w:val="Normalgrassoulign"/>
        <w:numPr>
          <w:ilvl w:val="0"/>
          <w:numId w:val="28"/>
        </w:numPr>
        <w:ind w:right="-2"/>
        <w:jc w:val="left"/>
        <w:rPr>
          <w:rFonts w:ascii="Century Gothic" w:hAnsi="Century Gothic"/>
          <w:color w:val="2E74B5"/>
          <w:sz w:val="22"/>
          <w:szCs w:val="22"/>
          <w:u w:val="none"/>
        </w:rPr>
      </w:pPr>
      <w:r w:rsidRPr="006600D5">
        <w:rPr>
          <w:rFonts w:ascii="Century Gothic" w:hAnsi="Century Gothic"/>
          <w:color w:val="2E74B5"/>
          <w:sz w:val="22"/>
          <w:szCs w:val="22"/>
          <w:u w:val="none"/>
        </w:rPr>
        <w:t>La lettre adressée à l’AFD </w:t>
      </w:r>
      <w:r w:rsidR="00532390" w:rsidRPr="006600D5">
        <w:rPr>
          <w:rFonts w:ascii="Century Gothic" w:hAnsi="Century Gothic"/>
          <w:b w:val="0"/>
          <w:color w:val="2E74B5"/>
          <w:sz w:val="22"/>
          <w:szCs w:val="22"/>
          <w:u w:val="none"/>
        </w:rPr>
        <w:t>signé</w:t>
      </w:r>
      <w:r w:rsidR="00135588" w:rsidRPr="006600D5">
        <w:rPr>
          <w:rFonts w:ascii="Century Gothic" w:hAnsi="Century Gothic"/>
          <w:b w:val="0"/>
          <w:color w:val="2E74B5"/>
          <w:sz w:val="22"/>
          <w:szCs w:val="22"/>
          <w:u w:val="none"/>
        </w:rPr>
        <w:t>e</w:t>
      </w:r>
      <w:r w:rsidR="00532390" w:rsidRPr="006600D5">
        <w:rPr>
          <w:rFonts w:ascii="Century Gothic" w:hAnsi="Century Gothic"/>
          <w:b w:val="0"/>
          <w:color w:val="2E74B5"/>
          <w:sz w:val="22"/>
          <w:szCs w:val="22"/>
          <w:u w:val="none"/>
        </w:rPr>
        <w:t xml:space="preserve"> par une personne habilitée</w:t>
      </w:r>
      <w:r w:rsidRPr="006600D5">
        <w:rPr>
          <w:rFonts w:ascii="Century Gothic" w:hAnsi="Century Gothic"/>
          <w:b w:val="0"/>
          <w:color w:val="2E74B5"/>
          <w:sz w:val="22"/>
          <w:szCs w:val="22"/>
          <w:u w:val="none"/>
        </w:rPr>
        <w:t xml:space="preserve"> (scan à déposer dans OSCar) annonçant le rapport intermédiaire, le programme d’activités de la tranche suivante et </w:t>
      </w:r>
      <w:r w:rsidR="00532390" w:rsidRPr="006600D5">
        <w:rPr>
          <w:rFonts w:ascii="Century Gothic" w:hAnsi="Century Gothic"/>
          <w:b w:val="0"/>
          <w:color w:val="2E74B5"/>
          <w:sz w:val="22"/>
          <w:szCs w:val="22"/>
          <w:u w:val="none"/>
        </w:rPr>
        <w:t>demandant la levée de conditions suspensives au versement suivant dont le mo</w:t>
      </w:r>
      <w:r w:rsidR="009D7E72" w:rsidRPr="006600D5">
        <w:rPr>
          <w:rFonts w:ascii="Century Gothic" w:hAnsi="Century Gothic"/>
          <w:b w:val="0"/>
          <w:color w:val="2E74B5"/>
          <w:sz w:val="22"/>
          <w:szCs w:val="22"/>
          <w:u w:val="none"/>
        </w:rPr>
        <w:t>nt</w:t>
      </w:r>
      <w:r w:rsidRPr="006600D5">
        <w:rPr>
          <w:rFonts w:ascii="Century Gothic" w:hAnsi="Century Gothic"/>
          <w:b w:val="0"/>
          <w:color w:val="2E74B5"/>
          <w:sz w:val="22"/>
          <w:szCs w:val="22"/>
          <w:u w:val="none"/>
        </w:rPr>
        <w:t>ant attendu doit être précisé.</w:t>
      </w:r>
      <w:r w:rsidR="009D34F7" w:rsidRPr="006600D5">
        <w:rPr>
          <w:rFonts w:ascii="Century Gothic" w:hAnsi="Century Gothic"/>
          <w:b w:val="0"/>
          <w:color w:val="2E74B5"/>
          <w:sz w:val="22"/>
          <w:szCs w:val="22"/>
          <w:u w:val="none"/>
        </w:rPr>
        <w:t xml:space="preserve"> </w:t>
      </w:r>
    </w:p>
    <w:p w:rsidR="00270208" w:rsidRPr="006600D5" w:rsidRDefault="00270208" w:rsidP="00595FD8">
      <w:pPr>
        <w:pStyle w:val="Normalgrassoulign"/>
        <w:ind w:right="7086"/>
        <w:rPr>
          <w:rFonts w:ascii="Century Gothic" w:hAnsi="Century Gothic"/>
          <w:color w:val="2E74B5"/>
          <w:szCs w:val="24"/>
          <w:u w:val="none"/>
        </w:rPr>
      </w:pPr>
    </w:p>
    <w:p w:rsidR="00E82577" w:rsidRPr="006600D5" w:rsidRDefault="00E82577" w:rsidP="00595FD8">
      <w:pPr>
        <w:pStyle w:val="Normalgrassoulign"/>
        <w:numPr>
          <w:ilvl w:val="0"/>
          <w:numId w:val="28"/>
        </w:numPr>
        <w:rPr>
          <w:rFonts w:ascii="Century Gothic" w:hAnsi="Century Gothic"/>
          <w:color w:val="2E74B5"/>
          <w:sz w:val="22"/>
          <w:szCs w:val="22"/>
          <w:u w:val="none"/>
        </w:rPr>
      </w:pPr>
      <w:r w:rsidRPr="006600D5">
        <w:rPr>
          <w:rFonts w:ascii="Century Gothic" w:hAnsi="Century Gothic"/>
          <w:color w:val="2E74B5"/>
          <w:sz w:val="22"/>
          <w:szCs w:val="22"/>
          <w:u w:val="none"/>
        </w:rPr>
        <w:t xml:space="preserve">Le </w:t>
      </w:r>
      <w:r w:rsidR="00931E45" w:rsidRPr="006600D5">
        <w:rPr>
          <w:rFonts w:ascii="Century Gothic" w:hAnsi="Century Gothic"/>
          <w:color w:val="2E74B5"/>
          <w:sz w:val="22"/>
          <w:szCs w:val="22"/>
          <w:u w:val="none"/>
        </w:rPr>
        <w:t xml:space="preserve">rapport </w:t>
      </w:r>
      <w:r w:rsidR="00595FD8" w:rsidRPr="006600D5">
        <w:rPr>
          <w:rFonts w:ascii="Century Gothic" w:hAnsi="Century Gothic"/>
          <w:color w:val="2E74B5"/>
          <w:sz w:val="22"/>
          <w:szCs w:val="22"/>
          <w:u w:val="none"/>
        </w:rPr>
        <w:t xml:space="preserve">d’exécution </w:t>
      </w:r>
      <w:r w:rsidR="00B57EF3" w:rsidRPr="006600D5">
        <w:rPr>
          <w:rFonts w:ascii="Century Gothic" w:hAnsi="Century Gothic"/>
          <w:color w:val="2E74B5"/>
          <w:sz w:val="22"/>
          <w:szCs w:val="22"/>
          <w:u w:val="none"/>
        </w:rPr>
        <w:t xml:space="preserve">(compte-rendu technique </w:t>
      </w:r>
      <w:r w:rsidR="00BB6ED2" w:rsidRPr="006600D5">
        <w:rPr>
          <w:rFonts w:ascii="Century Gothic" w:hAnsi="Century Gothic"/>
          <w:color w:val="2E74B5"/>
          <w:sz w:val="22"/>
          <w:szCs w:val="22"/>
          <w:u w:val="none"/>
        </w:rPr>
        <w:t xml:space="preserve">en Word </w:t>
      </w:r>
      <w:r w:rsidR="00B57EF3" w:rsidRPr="006600D5">
        <w:rPr>
          <w:rFonts w:ascii="Century Gothic" w:hAnsi="Century Gothic"/>
          <w:color w:val="2E74B5"/>
          <w:sz w:val="22"/>
          <w:szCs w:val="22"/>
          <w:u w:val="none"/>
        </w:rPr>
        <w:t>et financier</w:t>
      </w:r>
      <w:r w:rsidR="00BB6ED2" w:rsidRPr="006600D5">
        <w:rPr>
          <w:rFonts w:ascii="Century Gothic" w:hAnsi="Century Gothic"/>
          <w:color w:val="2E74B5"/>
          <w:sz w:val="22"/>
          <w:szCs w:val="22"/>
          <w:u w:val="none"/>
        </w:rPr>
        <w:t xml:space="preserve"> en Excel</w:t>
      </w:r>
      <w:r w:rsidR="00B57EF3" w:rsidRPr="006600D5">
        <w:rPr>
          <w:rFonts w:ascii="Century Gothic" w:hAnsi="Century Gothic"/>
          <w:color w:val="2E74B5"/>
          <w:sz w:val="22"/>
          <w:szCs w:val="22"/>
          <w:u w:val="none"/>
        </w:rPr>
        <w:t xml:space="preserve"> de la Tranche 1)</w:t>
      </w:r>
      <w:r w:rsidR="009D34F7" w:rsidRPr="006600D5">
        <w:rPr>
          <w:rFonts w:ascii="Century Gothic" w:hAnsi="Century Gothic"/>
          <w:color w:val="2E74B5"/>
          <w:sz w:val="22"/>
          <w:szCs w:val="22"/>
          <w:u w:val="none"/>
        </w:rPr>
        <w:t xml:space="preserve"> doit être transmis à </w:t>
      </w:r>
      <w:r w:rsidR="009D34F7" w:rsidRPr="006600D5">
        <w:rPr>
          <w:rFonts w:ascii="Century Gothic" w:hAnsi="Century Gothic"/>
          <w:color w:val="2E74B5"/>
          <w:sz w:val="22"/>
          <w:szCs w:val="22"/>
        </w:rPr>
        <w:t>l’AFD au plus tard trois mois</w:t>
      </w:r>
      <w:r w:rsidR="009D34F7" w:rsidRPr="006600D5">
        <w:rPr>
          <w:rFonts w:ascii="Century Gothic" w:hAnsi="Century Gothic"/>
          <w:color w:val="2E74B5"/>
          <w:sz w:val="22"/>
          <w:szCs w:val="22"/>
          <w:u w:val="none"/>
        </w:rPr>
        <w:t xml:space="preserve"> après la date de clôture de la Tranche 1</w:t>
      </w:r>
    </w:p>
    <w:p w:rsidR="007E095B" w:rsidRPr="006600D5" w:rsidRDefault="007E095B" w:rsidP="00B57EF3">
      <w:pPr>
        <w:pStyle w:val="Paragraphedeliste"/>
        <w:ind w:left="0"/>
        <w:rPr>
          <w:rFonts w:ascii="Century Gothic" w:hAnsi="Century Gothic"/>
          <w:b/>
          <w:color w:val="2E74B5"/>
          <w:sz w:val="22"/>
          <w:szCs w:val="22"/>
        </w:rPr>
      </w:pPr>
    </w:p>
    <w:p w:rsidR="007E095B" w:rsidRPr="006600D5" w:rsidRDefault="007E095B" w:rsidP="007E095B">
      <w:pPr>
        <w:pStyle w:val="Normalgrassoulign"/>
        <w:ind w:left="720"/>
        <w:rPr>
          <w:rFonts w:ascii="Century Gothic" w:hAnsi="Century Gothic"/>
          <w:b w:val="0"/>
          <w:color w:val="2E74B5"/>
          <w:sz w:val="22"/>
          <w:szCs w:val="22"/>
          <w:u w:val="none"/>
        </w:rPr>
      </w:pPr>
    </w:p>
    <w:p w:rsidR="00931E45" w:rsidRPr="006600D5" w:rsidRDefault="00931E45" w:rsidP="008F3ED2">
      <w:pPr>
        <w:pStyle w:val="Normalgrassoulign"/>
        <w:numPr>
          <w:ilvl w:val="0"/>
          <w:numId w:val="28"/>
        </w:numPr>
        <w:rPr>
          <w:rFonts w:ascii="Century Gothic" w:hAnsi="Century Gothic"/>
          <w:color w:val="2E74B5"/>
          <w:sz w:val="22"/>
          <w:szCs w:val="22"/>
          <w:u w:val="none"/>
        </w:rPr>
      </w:pPr>
      <w:r w:rsidRPr="006600D5">
        <w:rPr>
          <w:rFonts w:ascii="Century Gothic" w:hAnsi="Century Gothic"/>
          <w:color w:val="2E74B5"/>
          <w:sz w:val="22"/>
          <w:szCs w:val="22"/>
          <w:u w:val="none"/>
        </w:rPr>
        <w:t xml:space="preserve">Le programme d’activités pour la tranche suivante </w:t>
      </w:r>
    </w:p>
    <w:p w:rsidR="009D34F7" w:rsidRPr="006600D5" w:rsidRDefault="009D34F7" w:rsidP="009D34F7">
      <w:pPr>
        <w:pStyle w:val="Normalgrassoulign"/>
        <w:rPr>
          <w:rFonts w:ascii="Century Gothic" w:hAnsi="Century Gothic"/>
          <w:b w:val="0"/>
          <w:color w:val="2E74B5"/>
        </w:rPr>
      </w:pPr>
    </w:p>
    <w:p w:rsidR="009D34F7" w:rsidRPr="006600D5" w:rsidRDefault="009D34F7" w:rsidP="00B164A0">
      <w:pPr>
        <w:pStyle w:val="Paragraphedeliste"/>
        <w:ind w:left="0"/>
        <w:rPr>
          <w:rFonts w:ascii="Century Gothic" w:hAnsi="Century Gothic"/>
          <w:sz w:val="22"/>
          <w:szCs w:val="22"/>
        </w:rPr>
      </w:pPr>
    </w:p>
    <w:p w:rsidR="00270208" w:rsidRPr="006600D5" w:rsidRDefault="00270208"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270208" w:rsidRPr="006600D5" w:rsidRDefault="00270208" w:rsidP="00B61DC8">
      <w:pPr>
        <w:pStyle w:val="Normalgrassoulign"/>
        <w:ind w:right="7086"/>
        <w:rPr>
          <w:rFonts w:ascii="Century Gothic" w:hAnsi="Century Gothic"/>
          <w:szCs w:val="24"/>
          <w:u w:val="none"/>
        </w:rPr>
      </w:pPr>
    </w:p>
    <w:p w:rsidR="00270208" w:rsidRPr="006600D5" w:rsidRDefault="00270208"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7778B5" w:rsidRPr="006600D5" w:rsidRDefault="007778B5" w:rsidP="00B61DC8">
      <w:pPr>
        <w:pStyle w:val="Normalgrassoulign"/>
        <w:ind w:right="7086"/>
        <w:rPr>
          <w:rFonts w:ascii="Century Gothic" w:hAnsi="Century Gothic"/>
          <w:szCs w:val="24"/>
          <w:u w:val="none"/>
        </w:rPr>
      </w:pPr>
    </w:p>
    <w:p w:rsidR="007778B5" w:rsidRPr="006600D5" w:rsidRDefault="007778B5" w:rsidP="00B61DC8">
      <w:pPr>
        <w:pStyle w:val="Normalgrassoulign"/>
        <w:ind w:right="7086"/>
        <w:rPr>
          <w:rFonts w:ascii="Century Gothic" w:hAnsi="Century Gothic"/>
          <w:szCs w:val="24"/>
          <w:u w:val="none"/>
        </w:rPr>
      </w:pPr>
    </w:p>
    <w:p w:rsidR="00897BB4" w:rsidRPr="006600D5" w:rsidRDefault="00897BB4" w:rsidP="00B61DC8">
      <w:pPr>
        <w:pStyle w:val="Normalgrassoulign"/>
        <w:ind w:right="7086"/>
        <w:rPr>
          <w:rFonts w:ascii="Century Gothic" w:hAnsi="Century Gothic"/>
          <w:szCs w:val="24"/>
          <w:u w:val="none"/>
        </w:rPr>
      </w:pPr>
    </w:p>
    <w:p w:rsidR="00897BB4" w:rsidRPr="006600D5" w:rsidRDefault="00897BB4"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125831" w:rsidRPr="006600D5" w:rsidRDefault="00125831" w:rsidP="00B61DC8">
      <w:pPr>
        <w:pStyle w:val="Normalgrassoulign"/>
        <w:ind w:right="7086"/>
        <w:rPr>
          <w:rFonts w:ascii="Century Gothic" w:hAnsi="Century Gothic"/>
          <w:szCs w:val="24"/>
          <w:u w:val="none"/>
        </w:rPr>
      </w:pPr>
    </w:p>
    <w:p w:rsidR="00C6615D" w:rsidRPr="006600D5" w:rsidRDefault="00C6615D" w:rsidP="00B61DC8">
      <w:pPr>
        <w:pStyle w:val="Normalgrassoulign"/>
        <w:ind w:right="7086"/>
        <w:rPr>
          <w:rFonts w:ascii="Century Gothic" w:hAnsi="Century Gothic"/>
          <w:szCs w:val="24"/>
          <w:u w:val="none"/>
        </w:rPr>
      </w:pPr>
    </w:p>
    <w:p w:rsidR="00A42DC2" w:rsidRPr="006600D5" w:rsidRDefault="00A42DC2" w:rsidP="00B61DC8">
      <w:pPr>
        <w:pStyle w:val="Normalgrassoulign"/>
        <w:ind w:right="7086"/>
        <w:rPr>
          <w:rFonts w:ascii="Century Gothic" w:hAnsi="Century Gothic"/>
          <w:szCs w:val="24"/>
          <w:u w:val="none"/>
        </w:rPr>
      </w:pPr>
    </w:p>
    <w:p w:rsidR="00A42DC2" w:rsidRPr="006600D5" w:rsidRDefault="00A42DC2" w:rsidP="00B61DC8">
      <w:pPr>
        <w:pStyle w:val="Normalgrassoulign"/>
        <w:ind w:right="7086"/>
        <w:rPr>
          <w:rFonts w:ascii="Century Gothic" w:hAnsi="Century Gothic"/>
          <w:szCs w:val="24"/>
          <w:u w:val="none"/>
        </w:rPr>
      </w:pPr>
    </w:p>
    <w:p w:rsidR="00A42DC2" w:rsidRPr="006600D5" w:rsidRDefault="00A42DC2" w:rsidP="00B61DC8">
      <w:pPr>
        <w:pStyle w:val="Normalgrassoulign"/>
        <w:ind w:right="7086"/>
        <w:rPr>
          <w:rFonts w:ascii="Century Gothic" w:hAnsi="Century Gothic"/>
          <w:szCs w:val="24"/>
          <w:u w:val="none"/>
        </w:rPr>
      </w:pPr>
    </w:p>
    <w:p w:rsidR="00A42DC2" w:rsidRPr="006600D5" w:rsidRDefault="00A42DC2" w:rsidP="00B61DC8">
      <w:pPr>
        <w:pStyle w:val="Normalgrassoulign"/>
        <w:ind w:right="7086"/>
        <w:rPr>
          <w:rFonts w:ascii="Century Gothic" w:hAnsi="Century Gothic"/>
          <w:szCs w:val="24"/>
          <w:u w:val="none"/>
        </w:rPr>
      </w:pPr>
    </w:p>
    <w:p w:rsidR="00A42DC2" w:rsidRPr="006600D5" w:rsidRDefault="00A42DC2" w:rsidP="00B61DC8">
      <w:pPr>
        <w:pStyle w:val="Normalgrassoulign"/>
        <w:ind w:right="7086"/>
        <w:rPr>
          <w:rFonts w:ascii="Century Gothic" w:hAnsi="Century Gothic"/>
          <w:szCs w:val="24"/>
          <w:u w:val="none"/>
        </w:rPr>
      </w:pPr>
    </w:p>
    <w:p w:rsidR="00A42DC2" w:rsidRPr="006600D5" w:rsidRDefault="00A42DC2" w:rsidP="00B61DC8">
      <w:pPr>
        <w:pStyle w:val="Normalgrassoulign"/>
        <w:ind w:right="7086"/>
        <w:rPr>
          <w:rFonts w:ascii="Century Gothic" w:hAnsi="Century Gothic"/>
          <w:szCs w:val="24"/>
          <w:u w:val="none"/>
        </w:rPr>
      </w:pPr>
    </w:p>
    <w:p w:rsidR="00B32EDE" w:rsidRPr="006600D5" w:rsidRDefault="0032442A" w:rsidP="00B61DC8">
      <w:pPr>
        <w:pStyle w:val="Normalgrassoulign"/>
        <w:ind w:right="7086"/>
        <w:rPr>
          <w:rFonts w:ascii="Century Gothic" w:hAnsi="Century Gothic"/>
          <w:szCs w:val="24"/>
          <w:u w:val="none"/>
        </w:rPr>
      </w:pPr>
      <w:r w:rsidRPr="006600D5">
        <w:rPr>
          <w:rFonts w:ascii="Century Gothic" w:hAnsi="Century Gothic"/>
          <w:szCs w:val="24"/>
          <w:u w:val="none"/>
        </w:rPr>
        <w:t>Logo de l’OSC</w:t>
      </w:r>
    </w:p>
    <w:p w:rsidR="001B7E0C" w:rsidRPr="006600D5" w:rsidRDefault="001B7E0C">
      <w:pPr>
        <w:pStyle w:val="Normalgrassoulign"/>
        <w:rPr>
          <w:rFonts w:ascii="Century Gothic" w:hAnsi="Century Gothic"/>
          <w:szCs w:val="24"/>
          <w:u w:val="none"/>
        </w:rPr>
      </w:pPr>
    </w:p>
    <w:tbl>
      <w:tblPr>
        <w:tblpPr w:leftFromText="141" w:rightFromText="141" w:vertAnchor="text" w:horzAnchor="margin" w:tblpY="132"/>
        <w:tblW w:w="949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36"/>
        <w:gridCol w:w="7062"/>
      </w:tblGrid>
      <w:tr w:rsidR="001B7E0C" w:rsidRPr="006600D5" w:rsidTr="007F3308">
        <w:trPr>
          <w:trHeight w:val="1708"/>
        </w:trPr>
        <w:tc>
          <w:tcPr>
            <w:tcW w:w="2279" w:type="dxa"/>
            <w:vAlign w:val="center"/>
          </w:tcPr>
          <w:p w:rsidR="001B7E0C" w:rsidRPr="006600D5" w:rsidRDefault="00674ED6" w:rsidP="003E0CF1">
            <w:pPr>
              <w:rPr>
                <w:rFonts w:ascii="Century Gothic" w:hAnsi="Century Gothic"/>
                <w:b/>
                <w:color w:val="FFFFFF"/>
                <w:u w:val="single"/>
              </w:rPr>
            </w:pPr>
            <w:r w:rsidRPr="00D97BC4">
              <w:rPr>
                <w:rFonts w:ascii="Century Gothic" w:hAnsi="Century Gothic"/>
                <w:b/>
                <w:noProof/>
                <w:color w:val="FFFFFF"/>
              </w:rPr>
              <w:drawing>
                <wp:inline distT="0" distB="0" distL="0" distR="0">
                  <wp:extent cx="1409700" cy="594360"/>
                  <wp:effectExtent l="0" t="0" r="0" b="0"/>
                  <wp:docPr id="1" name="Image 1" descr="AFD_embleme_horizontale_designation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D_embleme_horizontale_designation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09700" cy="594360"/>
                          </a:xfrm>
                          <a:prstGeom prst="rect">
                            <a:avLst/>
                          </a:prstGeom>
                          <a:noFill/>
                          <a:ln>
                            <a:noFill/>
                          </a:ln>
                        </pic:spPr>
                      </pic:pic>
                    </a:graphicData>
                  </a:graphic>
                </wp:inline>
              </w:drawing>
            </w:r>
          </w:p>
          <w:p w:rsidR="001B7E0C" w:rsidRPr="006600D5" w:rsidRDefault="001B7E0C" w:rsidP="003E0CF1">
            <w:pPr>
              <w:rPr>
                <w:rFonts w:ascii="Century Gothic" w:hAnsi="Century Gothic"/>
              </w:rPr>
            </w:pPr>
          </w:p>
          <w:p w:rsidR="001B7E0C" w:rsidRPr="006600D5" w:rsidRDefault="001B7E0C" w:rsidP="003E0CF1">
            <w:pPr>
              <w:rPr>
                <w:rFonts w:ascii="Century Gothic" w:hAnsi="Century Gothic"/>
              </w:rPr>
            </w:pPr>
          </w:p>
          <w:p w:rsidR="001B7E0C" w:rsidRPr="006600D5" w:rsidRDefault="001B7E0C" w:rsidP="003E0CF1">
            <w:pPr>
              <w:rPr>
                <w:rFonts w:ascii="Century Gothic" w:hAnsi="Century Gothic"/>
              </w:rPr>
            </w:pPr>
          </w:p>
          <w:p w:rsidR="001B7E0C" w:rsidRPr="006600D5" w:rsidRDefault="001B7E0C" w:rsidP="003E0CF1">
            <w:pPr>
              <w:rPr>
                <w:rFonts w:ascii="Century Gothic" w:hAnsi="Century Gothic"/>
              </w:rPr>
            </w:pPr>
          </w:p>
        </w:tc>
        <w:tc>
          <w:tcPr>
            <w:tcW w:w="7219" w:type="dxa"/>
            <w:vAlign w:val="center"/>
          </w:tcPr>
          <w:p w:rsidR="001B7E0C" w:rsidRPr="006600D5" w:rsidRDefault="001B7E0C" w:rsidP="0032442A">
            <w:pPr>
              <w:jc w:val="left"/>
              <w:rPr>
                <w:rFonts w:ascii="Century Gothic" w:hAnsi="Century Gothic"/>
                <w:b/>
                <w:sz w:val="32"/>
                <w:szCs w:val="32"/>
              </w:rPr>
            </w:pPr>
          </w:p>
          <w:p w:rsidR="001B7E0C" w:rsidRPr="006600D5" w:rsidRDefault="0032442A" w:rsidP="00FA03F1">
            <w:pPr>
              <w:pStyle w:val="Normalgrassoulign"/>
              <w:jc w:val="left"/>
              <w:rPr>
                <w:rFonts w:ascii="Century Gothic" w:hAnsi="Century Gothic"/>
                <w:sz w:val="32"/>
                <w:szCs w:val="32"/>
                <w:u w:val="none"/>
              </w:rPr>
            </w:pPr>
            <w:r w:rsidRPr="006600D5">
              <w:rPr>
                <w:rFonts w:ascii="Century Gothic" w:hAnsi="Century Gothic"/>
                <w:sz w:val="32"/>
                <w:szCs w:val="32"/>
                <w:u w:val="none"/>
              </w:rPr>
              <w:t>RAPPORT D’EXECUTION INTERMEDIAIRE</w:t>
            </w:r>
          </w:p>
          <w:p w:rsidR="001B7E0C" w:rsidRPr="006600D5" w:rsidRDefault="001B7E0C" w:rsidP="0032442A">
            <w:pPr>
              <w:pStyle w:val="Normalgrassoulign"/>
              <w:tabs>
                <w:tab w:val="left" w:pos="448"/>
              </w:tabs>
              <w:ind w:left="449" w:hanging="1146"/>
              <w:jc w:val="left"/>
              <w:rPr>
                <w:rFonts w:ascii="Century Gothic" w:hAnsi="Century Gothic"/>
                <w:sz w:val="32"/>
                <w:szCs w:val="32"/>
                <w:u w:val="none"/>
              </w:rPr>
            </w:pPr>
          </w:p>
          <w:p w:rsidR="001B7E0C" w:rsidRPr="006600D5" w:rsidRDefault="001B7E0C" w:rsidP="0032442A">
            <w:pPr>
              <w:pStyle w:val="Normalgrassoulign"/>
              <w:jc w:val="left"/>
              <w:rPr>
                <w:rFonts w:ascii="Century Gothic" w:hAnsi="Century Gothic"/>
                <w:sz w:val="32"/>
                <w:szCs w:val="32"/>
                <w:u w:val="none"/>
              </w:rPr>
            </w:pPr>
          </w:p>
          <w:p w:rsidR="00530E00" w:rsidRPr="006600D5" w:rsidRDefault="00530E00" w:rsidP="00530E00">
            <w:pPr>
              <w:pStyle w:val="Normalgrassoulign"/>
              <w:jc w:val="left"/>
              <w:rPr>
                <w:rFonts w:ascii="Century Gothic" w:hAnsi="Century Gothic"/>
                <w:sz w:val="32"/>
                <w:szCs w:val="32"/>
                <w:u w:val="none"/>
              </w:rPr>
            </w:pPr>
            <w:r w:rsidRPr="006600D5">
              <w:rPr>
                <w:rFonts w:ascii="Century Gothic" w:hAnsi="Century Gothic"/>
                <w:sz w:val="32"/>
                <w:szCs w:val="32"/>
                <w:u w:val="none"/>
              </w:rPr>
              <w:t>Nom de l’OSC : ……………………………….</w:t>
            </w:r>
          </w:p>
          <w:p w:rsidR="00530E00" w:rsidRPr="006600D5" w:rsidRDefault="00530E00" w:rsidP="0032442A">
            <w:pPr>
              <w:pStyle w:val="Normalgrassoulign"/>
              <w:jc w:val="left"/>
              <w:rPr>
                <w:rFonts w:ascii="Century Gothic" w:hAnsi="Century Gothic"/>
                <w:sz w:val="32"/>
                <w:szCs w:val="32"/>
                <w:u w:val="none"/>
              </w:rPr>
            </w:pPr>
          </w:p>
          <w:p w:rsidR="00530E00" w:rsidRPr="006600D5" w:rsidRDefault="00530E00" w:rsidP="0032442A">
            <w:pPr>
              <w:pStyle w:val="Normalgrassoulign"/>
              <w:jc w:val="left"/>
              <w:rPr>
                <w:rFonts w:ascii="Century Gothic" w:hAnsi="Century Gothic"/>
                <w:sz w:val="32"/>
                <w:szCs w:val="32"/>
                <w:u w:val="none"/>
              </w:rPr>
            </w:pPr>
          </w:p>
          <w:p w:rsidR="001B7E0C" w:rsidRPr="006600D5" w:rsidRDefault="001B7E0C" w:rsidP="0032442A">
            <w:pPr>
              <w:pStyle w:val="Normalgrassoulign"/>
              <w:jc w:val="left"/>
              <w:rPr>
                <w:rFonts w:ascii="Century Gothic" w:hAnsi="Century Gothic"/>
                <w:sz w:val="32"/>
                <w:szCs w:val="32"/>
                <w:u w:val="none"/>
              </w:rPr>
            </w:pPr>
            <w:r w:rsidRPr="006600D5">
              <w:rPr>
                <w:rFonts w:ascii="Century Gothic" w:hAnsi="Century Gothic"/>
                <w:sz w:val="32"/>
                <w:szCs w:val="32"/>
                <w:u w:val="none"/>
              </w:rPr>
              <w:t>Titre du projet : ………………………</w:t>
            </w:r>
          </w:p>
          <w:p w:rsidR="00E55FE1" w:rsidRPr="006600D5" w:rsidRDefault="00E55FE1" w:rsidP="0032442A">
            <w:pPr>
              <w:pStyle w:val="Normalgrassoulign"/>
              <w:jc w:val="left"/>
              <w:rPr>
                <w:rFonts w:ascii="Century Gothic" w:hAnsi="Century Gothic"/>
                <w:sz w:val="32"/>
                <w:szCs w:val="32"/>
                <w:u w:val="none"/>
              </w:rPr>
            </w:pPr>
          </w:p>
          <w:p w:rsidR="00530E00" w:rsidRPr="006600D5" w:rsidRDefault="00530E00" w:rsidP="0032442A">
            <w:pPr>
              <w:pStyle w:val="Normalgrassoulign"/>
              <w:jc w:val="left"/>
              <w:rPr>
                <w:rFonts w:ascii="Century Gothic" w:hAnsi="Century Gothic"/>
                <w:sz w:val="32"/>
                <w:szCs w:val="32"/>
                <w:u w:val="none"/>
              </w:rPr>
            </w:pPr>
          </w:p>
          <w:p w:rsidR="001B7E0C" w:rsidRPr="006600D5" w:rsidRDefault="001B7E0C" w:rsidP="0032442A">
            <w:pPr>
              <w:pStyle w:val="Normalgrassoulign"/>
              <w:jc w:val="left"/>
              <w:rPr>
                <w:rFonts w:ascii="Century Gothic" w:hAnsi="Century Gothic"/>
                <w:sz w:val="32"/>
                <w:szCs w:val="32"/>
                <w:u w:val="none"/>
              </w:rPr>
            </w:pPr>
            <w:r w:rsidRPr="006600D5">
              <w:rPr>
                <w:rFonts w:ascii="Century Gothic" w:hAnsi="Century Gothic"/>
                <w:sz w:val="32"/>
                <w:szCs w:val="32"/>
                <w:u w:val="none"/>
              </w:rPr>
              <w:t>Convention n° :</w:t>
            </w:r>
            <w:r w:rsidR="0032442A" w:rsidRPr="006600D5">
              <w:rPr>
                <w:rFonts w:ascii="Century Gothic" w:hAnsi="Century Gothic"/>
                <w:sz w:val="32"/>
                <w:szCs w:val="32"/>
                <w:u w:val="none"/>
              </w:rPr>
              <w:t xml:space="preserve"> </w:t>
            </w:r>
            <w:r w:rsidRPr="006600D5">
              <w:rPr>
                <w:rFonts w:ascii="Century Gothic" w:hAnsi="Century Gothic"/>
                <w:sz w:val="32"/>
                <w:szCs w:val="32"/>
                <w:u w:val="none"/>
              </w:rPr>
              <w:t>…………………….</w:t>
            </w:r>
          </w:p>
          <w:p w:rsidR="00E55FE1" w:rsidRPr="006600D5" w:rsidRDefault="00E55FE1" w:rsidP="0032442A">
            <w:pPr>
              <w:pStyle w:val="Normalgrassoulign"/>
              <w:jc w:val="left"/>
              <w:rPr>
                <w:rFonts w:ascii="Century Gothic" w:hAnsi="Century Gothic"/>
                <w:sz w:val="32"/>
                <w:szCs w:val="32"/>
                <w:u w:val="none"/>
              </w:rPr>
            </w:pPr>
          </w:p>
          <w:p w:rsidR="001B7E0C" w:rsidRPr="006600D5" w:rsidRDefault="001B7E0C" w:rsidP="0032442A">
            <w:pPr>
              <w:pStyle w:val="Normalgrassoulign"/>
              <w:jc w:val="left"/>
              <w:rPr>
                <w:rFonts w:ascii="Century Gothic" w:hAnsi="Century Gothic"/>
                <w:szCs w:val="24"/>
                <w:u w:val="none"/>
              </w:rPr>
            </w:pPr>
            <w:r w:rsidRPr="006600D5">
              <w:rPr>
                <w:rFonts w:ascii="Century Gothic" w:hAnsi="Century Gothic"/>
                <w:szCs w:val="24"/>
                <w:u w:val="none"/>
              </w:rPr>
              <w:t>Période couverte </w:t>
            </w:r>
            <w:r w:rsidR="004C1E01" w:rsidRPr="006600D5">
              <w:rPr>
                <w:rFonts w:ascii="Century Gothic" w:hAnsi="Century Gothic"/>
                <w:szCs w:val="24"/>
                <w:u w:val="none"/>
              </w:rPr>
              <w:t xml:space="preserve">par le </w:t>
            </w:r>
            <w:r w:rsidR="0032442A" w:rsidRPr="006600D5">
              <w:rPr>
                <w:rFonts w:ascii="Century Gothic" w:hAnsi="Century Gothic"/>
                <w:szCs w:val="24"/>
                <w:u w:val="none"/>
              </w:rPr>
              <w:t>présent rapport</w:t>
            </w:r>
            <w:r w:rsidRPr="006600D5">
              <w:rPr>
                <w:rFonts w:ascii="Century Gothic" w:hAnsi="Century Gothic"/>
                <w:szCs w:val="24"/>
                <w:u w:val="none"/>
              </w:rPr>
              <w:t xml:space="preserve">: </w:t>
            </w:r>
            <w:r w:rsidR="00530E00" w:rsidRPr="006600D5">
              <w:rPr>
                <w:rFonts w:ascii="Century Gothic" w:hAnsi="Century Gothic"/>
                <w:szCs w:val="24"/>
                <w:u w:val="none"/>
              </w:rPr>
              <w:t>JJ/MM/AAAA-JJ/MM/AAAA</w:t>
            </w:r>
          </w:p>
          <w:p w:rsidR="00E55FE1" w:rsidRPr="006600D5" w:rsidRDefault="00E55FE1" w:rsidP="0032442A">
            <w:pPr>
              <w:pStyle w:val="Normalgrassoulign"/>
              <w:jc w:val="left"/>
              <w:rPr>
                <w:rFonts w:ascii="Century Gothic" w:hAnsi="Century Gothic"/>
                <w:szCs w:val="24"/>
                <w:u w:val="none"/>
              </w:rPr>
            </w:pPr>
            <w:r w:rsidRPr="006600D5">
              <w:rPr>
                <w:rFonts w:ascii="Century Gothic" w:hAnsi="Century Gothic"/>
                <w:szCs w:val="24"/>
                <w:u w:val="none"/>
              </w:rPr>
              <w:t xml:space="preserve">                </w:t>
            </w:r>
          </w:p>
          <w:p w:rsidR="001B7E0C" w:rsidRPr="006600D5" w:rsidRDefault="006101C7" w:rsidP="0032442A">
            <w:pPr>
              <w:pStyle w:val="Normalgrassoulign"/>
              <w:jc w:val="left"/>
              <w:rPr>
                <w:rFonts w:ascii="Century Gothic" w:hAnsi="Century Gothic"/>
                <w:szCs w:val="24"/>
                <w:u w:val="none"/>
              </w:rPr>
            </w:pPr>
            <w:r w:rsidRPr="006600D5">
              <w:rPr>
                <w:rFonts w:ascii="Century Gothic" w:hAnsi="Century Gothic"/>
                <w:szCs w:val="24"/>
                <w:u w:val="none"/>
              </w:rPr>
              <w:t xml:space="preserve">Date de </w:t>
            </w:r>
            <w:r w:rsidR="001B7E0C" w:rsidRPr="006600D5">
              <w:rPr>
                <w:rFonts w:ascii="Century Gothic" w:hAnsi="Century Gothic"/>
                <w:szCs w:val="24"/>
                <w:u w:val="none"/>
              </w:rPr>
              <w:t xml:space="preserve">rédaction du présent </w:t>
            </w:r>
            <w:r w:rsidR="0032442A" w:rsidRPr="006600D5">
              <w:rPr>
                <w:rFonts w:ascii="Century Gothic" w:hAnsi="Century Gothic"/>
                <w:szCs w:val="24"/>
                <w:u w:val="none"/>
              </w:rPr>
              <w:t>rapport</w:t>
            </w:r>
            <w:r w:rsidR="001B7E0C" w:rsidRPr="006600D5">
              <w:rPr>
                <w:rFonts w:ascii="Century Gothic" w:hAnsi="Century Gothic"/>
                <w:szCs w:val="24"/>
                <w:u w:val="none"/>
              </w:rPr>
              <w:t xml:space="preserve">: </w:t>
            </w:r>
            <w:r w:rsidR="00530E00" w:rsidRPr="006600D5">
              <w:rPr>
                <w:rFonts w:ascii="Century Gothic" w:hAnsi="Century Gothic"/>
                <w:szCs w:val="24"/>
                <w:u w:val="none"/>
              </w:rPr>
              <w:t xml:space="preserve">JJ/MM/AAAA </w:t>
            </w:r>
          </w:p>
          <w:p w:rsidR="00E55FE1" w:rsidRPr="006600D5" w:rsidRDefault="00E55FE1" w:rsidP="0032442A">
            <w:pPr>
              <w:jc w:val="left"/>
              <w:rPr>
                <w:rFonts w:ascii="Century Gothic" w:hAnsi="Century Gothic"/>
                <w:b/>
                <w:sz w:val="22"/>
                <w:szCs w:val="22"/>
              </w:rPr>
            </w:pPr>
          </w:p>
          <w:p w:rsidR="001B7E0C" w:rsidRPr="006600D5" w:rsidRDefault="001B7E0C" w:rsidP="0032442A">
            <w:pPr>
              <w:jc w:val="left"/>
              <w:rPr>
                <w:rFonts w:ascii="Century Gothic" w:hAnsi="Century Gothic"/>
                <w:b/>
                <w:sz w:val="22"/>
                <w:szCs w:val="22"/>
              </w:rPr>
            </w:pPr>
            <w:r w:rsidRPr="006600D5">
              <w:rPr>
                <w:rFonts w:ascii="Century Gothic" w:hAnsi="Century Gothic"/>
                <w:b/>
                <w:sz w:val="22"/>
                <w:szCs w:val="22"/>
              </w:rPr>
              <w:t xml:space="preserve">Nom de la personne </w:t>
            </w:r>
            <w:r w:rsidR="006101C7" w:rsidRPr="006600D5">
              <w:rPr>
                <w:rFonts w:ascii="Century Gothic" w:hAnsi="Century Gothic"/>
                <w:b/>
                <w:sz w:val="22"/>
                <w:szCs w:val="22"/>
              </w:rPr>
              <w:t xml:space="preserve">référente </w:t>
            </w:r>
            <w:r w:rsidRPr="006600D5">
              <w:rPr>
                <w:rFonts w:ascii="Century Gothic" w:hAnsi="Century Gothic"/>
                <w:b/>
                <w:sz w:val="22"/>
                <w:szCs w:val="22"/>
              </w:rPr>
              <w:t>à contacter si nécessaire </w:t>
            </w:r>
            <w:r w:rsidR="004C1E01" w:rsidRPr="006600D5">
              <w:rPr>
                <w:rFonts w:ascii="Century Gothic" w:hAnsi="Century Gothic"/>
                <w:b/>
                <w:sz w:val="22"/>
                <w:szCs w:val="22"/>
              </w:rPr>
              <w:t>(NOM, fonction, tél, mail)</w:t>
            </w:r>
            <w:r w:rsidRPr="006600D5">
              <w:rPr>
                <w:rFonts w:ascii="Century Gothic" w:hAnsi="Century Gothic"/>
                <w:b/>
                <w:sz w:val="22"/>
                <w:szCs w:val="22"/>
              </w:rPr>
              <w:t>: ……………………</w:t>
            </w:r>
            <w:r w:rsidR="00530E00" w:rsidRPr="006600D5">
              <w:rPr>
                <w:rFonts w:ascii="Century Gothic" w:hAnsi="Century Gothic"/>
                <w:b/>
                <w:sz w:val="22"/>
                <w:szCs w:val="22"/>
              </w:rPr>
              <w:t>………………………………………………………</w:t>
            </w:r>
          </w:p>
          <w:p w:rsidR="001B7E0C" w:rsidRPr="006600D5" w:rsidRDefault="001B7E0C" w:rsidP="0032442A">
            <w:pPr>
              <w:jc w:val="left"/>
              <w:rPr>
                <w:rFonts w:ascii="Century Gothic" w:hAnsi="Century Gothic"/>
                <w:b/>
                <w:sz w:val="22"/>
                <w:szCs w:val="22"/>
                <w:u w:val="single"/>
              </w:rPr>
            </w:pPr>
          </w:p>
        </w:tc>
      </w:tr>
      <w:tr w:rsidR="001B7E0C" w:rsidRPr="006600D5" w:rsidTr="007F3308">
        <w:trPr>
          <w:trHeight w:val="1194"/>
        </w:trPr>
        <w:tc>
          <w:tcPr>
            <w:tcW w:w="2279" w:type="dxa"/>
            <w:vAlign w:val="center"/>
          </w:tcPr>
          <w:p w:rsidR="001B7E0C" w:rsidRPr="006600D5" w:rsidRDefault="001B7E0C" w:rsidP="003E0CF1">
            <w:pPr>
              <w:rPr>
                <w:rFonts w:ascii="Century Gothic" w:hAnsi="Century Gothic"/>
                <w:b/>
              </w:rPr>
            </w:pPr>
          </w:p>
        </w:tc>
        <w:tc>
          <w:tcPr>
            <w:tcW w:w="7219" w:type="dxa"/>
            <w:vAlign w:val="center"/>
          </w:tcPr>
          <w:p w:rsidR="001B7E0C" w:rsidRPr="006600D5" w:rsidRDefault="001B7E0C" w:rsidP="00530E00">
            <w:pPr>
              <w:pStyle w:val="Normalgrassoulign"/>
              <w:jc w:val="left"/>
              <w:rPr>
                <w:rFonts w:ascii="Century Gothic" w:hAnsi="Century Gothic"/>
                <w:b w:val="0"/>
                <w:sz w:val="32"/>
                <w:szCs w:val="32"/>
              </w:rPr>
            </w:pPr>
          </w:p>
        </w:tc>
      </w:tr>
    </w:tbl>
    <w:p w:rsidR="005372E1" w:rsidRPr="006600D5" w:rsidRDefault="005372E1" w:rsidP="005372E1">
      <w:pPr>
        <w:pStyle w:val="Normalgrassoulign"/>
        <w:rPr>
          <w:rFonts w:ascii="Century Gothic" w:hAnsi="Century Gothic"/>
          <w:color w:val="FF0000"/>
        </w:rPr>
      </w:pPr>
    </w:p>
    <w:p w:rsidR="00605D21" w:rsidRPr="006600D5" w:rsidRDefault="00605D21" w:rsidP="004579A9">
      <w:pPr>
        <w:pStyle w:val="Titre1"/>
        <w:numPr>
          <w:ilvl w:val="0"/>
          <w:numId w:val="0"/>
        </w:numPr>
        <w:rPr>
          <w:rFonts w:ascii="Century Gothic" w:hAnsi="Century Gothic"/>
          <w:sz w:val="28"/>
          <w:szCs w:val="28"/>
        </w:rPr>
      </w:pPr>
      <w:bookmarkStart w:id="2" w:name="_Toc301872259"/>
    </w:p>
    <w:p w:rsidR="00B32EDE" w:rsidRPr="006600D5" w:rsidRDefault="00B32EDE" w:rsidP="004579A9">
      <w:pPr>
        <w:pStyle w:val="Titre1"/>
        <w:numPr>
          <w:ilvl w:val="0"/>
          <w:numId w:val="0"/>
        </w:numPr>
        <w:rPr>
          <w:rFonts w:ascii="Century Gothic" w:hAnsi="Century Gothic"/>
          <w:sz w:val="28"/>
          <w:szCs w:val="28"/>
        </w:rPr>
      </w:pPr>
      <w:r w:rsidRPr="006600D5">
        <w:rPr>
          <w:rFonts w:ascii="Century Gothic" w:hAnsi="Century Gothic"/>
          <w:sz w:val="28"/>
          <w:szCs w:val="28"/>
        </w:rPr>
        <w:t>SIGLES ET ABBREVIATIONS</w:t>
      </w:r>
      <w:bookmarkEnd w:id="2"/>
      <w:r w:rsidRPr="006600D5">
        <w:rPr>
          <w:rFonts w:ascii="Century Gothic" w:hAnsi="Century Gothic"/>
          <w:sz w:val="28"/>
          <w:szCs w:val="28"/>
        </w:rPr>
        <w:t xml:space="preserve"> </w:t>
      </w:r>
    </w:p>
    <w:p w:rsidR="00B32EDE" w:rsidRPr="006600D5" w:rsidRDefault="0032442A" w:rsidP="0032442A">
      <w:pPr>
        <w:pStyle w:val="En-tte"/>
        <w:tabs>
          <w:tab w:val="clear" w:pos="4536"/>
          <w:tab w:val="clear" w:pos="9072"/>
          <w:tab w:val="left" w:pos="284"/>
          <w:tab w:val="left" w:pos="709"/>
          <w:tab w:val="left" w:pos="1134"/>
        </w:tabs>
        <w:rPr>
          <w:rFonts w:ascii="Century Gothic" w:hAnsi="Century Gothic" w:cs="Calibri"/>
          <w:i/>
          <w:color w:val="365F91"/>
          <w:sz w:val="22"/>
          <w:szCs w:val="22"/>
        </w:rPr>
      </w:pPr>
      <w:r w:rsidRPr="006600D5">
        <w:rPr>
          <w:rFonts w:ascii="Century Gothic" w:hAnsi="Century Gothic" w:cs="Calibri"/>
          <w:i/>
          <w:color w:val="365F91"/>
          <w:sz w:val="22"/>
          <w:szCs w:val="22"/>
        </w:rPr>
        <w:t>Listez</w:t>
      </w:r>
      <w:r w:rsidR="00B32EDE" w:rsidRPr="006600D5">
        <w:rPr>
          <w:rFonts w:ascii="Century Gothic" w:hAnsi="Century Gothic" w:cs="Calibri"/>
          <w:i/>
          <w:color w:val="365F91"/>
          <w:sz w:val="22"/>
          <w:szCs w:val="22"/>
        </w:rPr>
        <w:t xml:space="preserve"> par ordre alphabétique tous les acronymes employés dans le </w:t>
      </w:r>
      <w:r w:rsidRPr="006600D5">
        <w:rPr>
          <w:rFonts w:ascii="Century Gothic" w:hAnsi="Century Gothic" w:cs="Calibri"/>
          <w:i/>
          <w:color w:val="365F91"/>
          <w:sz w:val="22"/>
          <w:szCs w:val="22"/>
        </w:rPr>
        <w:t>rapport</w:t>
      </w:r>
      <w:r w:rsidR="00B32EDE" w:rsidRPr="006600D5">
        <w:rPr>
          <w:rFonts w:ascii="Century Gothic" w:hAnsi="Century Gothic" w:cs="Calibri"/>
          <w:i/>
          <w:color w:val="365F91"/>
          <w:sz w:val="22"/>
          <w:szCs w:val="22"/>
        </w:rPr>
        <w:t>.</w:t>
      </w:r>
    </w:p>
    <w:p w:rsidR="00B32EDE" w:rsidRPr="006600D5" w:rsidRDefault="00B32EDE" w:rsidP="00B32EDE">
      <w:pPr>
        <w:pStyle w:val="Titre1"/>
        <w:numPr>
          <w:ilvl w:val="0"/>
          <w:numId w:val="0"/>
        </w:numPr>
        <w:rPr>
          <w:rFonts w:ascii="Century Gothic" w:hAnsi="Century Gothic"/>
        </w:rPr>
      </w:pPr>
      <w:bookmarkStart w:id="3" w:name="_Toc221332895"/>
      <w:bookmarkStart w:id="4" w:name="_Toc221332941"/>
      <w:bookmarkStart w:id="5" w:name="_Toc221332983"/>
      <w:bookmarkStart w:id="6" w:name="_Toc142990956"/>
      <w:bookmarkStart w:id="7" w:name="_Toc142991517"/>
      <w:bookmarkStart w:id="8" w:name="_Toc142996201"/>
      <w:bookmarkStart w:id="9" w:name="_Toc146971640"/>
      <w:bookmarkStart w:id="10" w:name="_Toc147895870"/>
      <w:bookmarkStart w:id="11" w:name="_Toc147903386"/>
      <w:bookmarkStart w:id="12" w:name="_Toc148162967"/>
      <w:bookmarkStart w:id="13" w:name="_Toc148163013"/>
      <w:bookmarkStart w:id="14" w:name="_Toc148333464"/>
      <w:bookmarkStart w:id="15" w:name="_Toc139878889"/>
      <w:bookmarkStart w:id="16" w:name="_Toc139878953"/>
      <w:bookmarkStart w:id="17" w:name="_Toc139878893"/>
      <w:bookmarkStart w:id="18" w:name="_Toc139878957"/>
      <w:bookmarkStart w:id="19" w:name="_Toc139878897"/>
      <w:bookmarkStart w:id="20" w:name="_Toc139878961"/>
      <w:bookmarkStart w:id="21" w:name="_Toc142968213"/>
      <w:bookmarkStart w:id="22" w:name="_Information_sur_les"/>
      <w:bookmarkStart w:id="23" w:name="_Information_sur_les_1"/>
      <w:bookmarkStart w:id="24" w:name="_Liste_des_documents"/>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AD0DBA" w:rsidRPr="006600D5" w:rsidRDefault="00B32EDE" w:rsidP="00616EA8">
      <w:pPr>
        <w:pStyle w:val="Titre1"/>
        <w:numPr>
          <w:ilvl w:val="0"/>
          <w:numId w:val="0"/>
        </w:numPr>
        <w:pBdr>
          <w:top w:val="single" w:sz="4" w:space="1" w:color="auto"/>
          <w:left w:val="single" w:sz="4" w:space="4" w:color="auto"/>
          <w:bottom w:val="single" w:sz="4" w:space="1" w:color="auto"/>
          <w:right w:val="single" w:sz="4" w:space="4" w:color="auto"/>
        </w:pBdr>
        <w:jc w:val="center"/>
        <w:rPr>
          <w:rFonts w:ascii="Century Gothic" w:hAnsi="Century Gothic"/>
          <w:sz w:val="32"/>
          <w:szCs w:val="32"/>
        </w:rPr>
      </w:pPr>
      <w:r w:rsidRPr="006600D5">
        <w:rPr>
          <w:rFonts w:ascii="Century Gothic" w:hAnsi="Century Gothic"/>
        </w:rPr>
        <w:br w:type="page"/>
      </w:r>
      <w:r w:rsidR="00286542" w:rsidRPr="006600D5">
        <w:rPr>
          <w:rFonts w:ascii="Century Gothic" w:hAnsi="Century Gothic"/>
          <w:sz w:val="32"/>
          <w:szCs w:val="32"/>
        </w:rPr>
        <w:lastRenderedPageBreak/>
        <w:t>RAPPORT D’EXECUTION</w:t>
      </w:r>
      <w:r w:rsidR="00881EA2" w:rsidRPr="006600D5">
        <w:rPr>
          <w:rFonts w:ascii="Century Gothic" w:hAnsi="Century Gothic"/>
          <w:sz w:val="32"/>
          <w:szCs w:val="32"/>
        </w:rPr>
        <w:t xml:space="preserve"> </w:t>
      </w:r>
      <w:r w:rsidR="009E3C4C" w:rsidRPr="006600D5">
        <w:rPr>
          <w:rFonts w:ascii="Century Gothic" w:hAnsi="Century Gothic"/>
          <w:sz w:val="32"/>
          <w:szCs w:val="32"/>
        </w:rPr>
        <w:t>intermediaire</w:t>
      </w:r>
      <w:r w:rsidR="00AD0DBA" w:rsidRPr="006600D5">
        <w:rPr>
          <w:rFonts w:ascii="Century Gothic" w:hAnsi="Century Gothic"/>
          <w:color w:val="0000FF"/>
          <w:sz w:val="32"/>
          <w:szCs w:val="32"/>
        </w:rPr>
        <w:t> </w:t>
      </w:r>
      <w:r w:rsidR="00AD0DBA" w:rsidRPr="006600D5">
        <w:rPr>
          <w:rFonts w:ascii="Century Gothic" w:hAnsi="Century Gothic"/>
          <w:sz w:val="32"/>
          <w:szCs w:val="32"/>
        </w:rPr>
        <w:t>:</w:t>
      </w:r>
      <w:r w:rsidR="00A45030" w:rsidRPr="006600D5">
        <w:rPr>
          <w:rFonts w:ascii="Century Gothic" w:hAnsi="Century Gothic"/>
          <w:sz w:val="32"/>
          <w:szCs w:val="32"/>
        </w:rPr>
        <w:t xml:space="preserve"> PLAN TYPE</w:t>
      </w:r>
    </w:p>
    <w:p w:rsidR="002E18B1" w:rsidRPr="006600D5" w:rsidRDefault="002E18B1" w:rsidP="00206F2A">
      <w:pPr>
        <w:rPr>
          <w:rFonts w:ascii="Century Gothic" w:hAnsi="Century Gothic"/>
          <w:i/>
          <w:color w:val="0000FF"/>
          <w:sz w:val="22"/>
          <w:szCs w:val="22"/>
        </w:rPr>
      </w:pPr>
    </w:p>
    <w:p w:rsidR="000868A9" w:rsidRPr="006600D5"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6600D5">
        <w:rPr>
          <w:rFonts w:ascii="Century Gothic" w:hAnsi="Century Gothic"/>
          <w:i/>
          <w:color w:val="2E74B5"/>
          <w:sz w:val="22"/>
          <w:szCs w:val="22"/>
        </w:rPr>
        <w:t>Utilisez la 3e personne du singulier ; interligne simple ; espaces entre les paragraphes.</w:t>
      </w:r>
    </w:p>
    <w:p w:rsidR="000868A9" w:rsidRPr="006600D5" w:rsidRDefault="000868A9"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6600D5">
        <w:rPr>
          <w:rFonts w:ascii="Century Gothic" w:hAnsi="Century Gothic"/>
          <w:i/>
          <w:color w:val="2E74B5"/>
          <w:sz w:val="22"/>
          <w:szCs w:val="22"/>
        </w:rPr>
        <w:t>Respectez la mise en page proposée et la police</w:t>
      </w:r>
      <w:r w:rsidR="004D2792" w:rsidRPr="006600D5">
        <w:rPr>
          <w:rFonts w:ascii="Century Gothic" w:hAnsi="Century Gothic"/>
          <w:i/>
          <w:color w:val="2E74B5"/>
          <w:sz w:val="22"/>
          <w:szCs w:val="22"/>
        </w:rPr>
        <w:t xml:space="preserve"> de rédaction des parties</w:t>
      </w:r>
      <w:r w:rsidRPr="006600D5">
        <w:rPr>
          <w:rFonts w:ascii="Century Gothic" w:hAnsi="Century Gothic"/>
          <w:i/>
          <w:color w:val="2E74B5"/>
          <w:sz w:val="22"/>
          <w:szCs w:val="22"/>
        </w:rPr>
        <w:t xml:space="preserve"> (Times New Roman 11).</w:t>
      </w:r>
    </w:p>
    <w:p w:rsidR="00897BB4" w:rsidRPr="006600D5"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p>
    <w:p w:rsidR="00C6615D" w:rsidRPr="006600D5" w:rsidRDefault="00C6615D" w:rsidP="002E18B1">
      <w:pPr>
        <w:pBdr>
          <w:top w:val="single" w:sz="4" w:space="1" w:color="auto"/>
          <w:left w:val="single" w:sz="4" w:space="4" w:color="auto"/>
          <w:bottom w:val="single" w:sz="4" w:space="1" w:color="auto"/>
          <w:right w:val="single" w:sz="4" w:space="4" w:color="auto"/>
        </w:pBdr>
        <w:rPr>
          <w:rFonts w:ascii="Century Gothic" w:hAnsi="Century Gothic"/>
          <w:b/>
          <w:color w:val="2E74B5"/>
          <w:szCs w:val="24"/>
        </w:rPr>
      </w:pPr>
      <w:r w:rsidRPr="006600D5">
        <w:rPr>
          <w:rFonts w:ascii="Century Gothic" w:hAnsi="Century Gothic"/>
          <w:b/>
          <w:color w:val="2E74B5"/>
          <w:szCs w:val="24"/>
        </w:rPr>
        <w:t xml:space="preserve">Toutes les remarques et commentaires indiqués ci-dessous en </w:t>
      </w:r>
      <w:r w:rsidR="00897BB4" w:rsidRPr="006600D5">
        <w:rPr>
          <w:rFonts w:ascii="Century Gothic" w:hAnsi="Century Gothic"/>
          <w:b/>
          <w:color w:val="2E74B5"/>
          <w:szCs w:val="24"/>
        </w:rPr>
        <w:t>bleu</w:t>
      </w:r>
      <w:r w:rsidRPr="006600D5">
        <w:rPr>
          <w:rFonts w:ascii="Century Gothic" w:hAnsi="Century Gothic"/>
          <w:b/>
          <w:color w:val="2E74B5"/>
          <w:szCs w:val="24"/>
        </w:rPr>
        <w:t xml:space="preserve"> doivent être supprimés au moment de la rédaction du rapport.</w:t>
      </w:r>
    </w:p>
    <w:p w:rsidR="00897BB4" w:rsidRPr="006600D5" w:rsidRDefault="00897BB4"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p>
    <w:p w:rsidR="00206F2A" w:rsidRPr="006600D5" w:rsidRDefault="00206F2A" w:rsidP="002E18B1">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6600D5">
        <w:rPr>
          <w:rFonts w:ascii="Century Gothic" w:hAnsi="Century Gothic"/>
          <w:i/>
          <w:color w:val="2E74B5"/>
          <w:sz w:val="22"/>
          <w:szCs w:val="22"/>
        </w:rPr>
        <w:t xml:space="preserve">L’information fournie ci-dessous doit </w:t>
      </w:r>
      <w:r w:rsidR="009D7E72" w:rsidRPr="006600D5">
        <w:rPr>
          <w:rFonts w:ascii="Century Gothic" w:hAnsi="Century Gothic"/>
          <w:i/>
          <w:color w:val="2E74B5"/>
          <w:sz w:val="22"/>
          <w:szCs w:val="22"/>
        </w:rPr>
        <w:t>être cohérente avec</w:t>
      </w:r>
      <w:r w:rsidRPr="006600D5">
        <w:rPr>
          <w:rFonts w:ascii="Century Gothic" w:hAnsi="Century Gothic"/>
          <w:i/>
          <w:color w:val="2E74B5"/>
          <w:sz w:val="22"/>
          <w:szCs w:val="22"/>
        </w:rPr>
        <w:t xml:space="preserve"> l’information financière qui apparaît dans le rapport financier.</w:t>
      </w:r>
    </w:p>
    <w:p w:rsidR="000868A9" w:rsidRPr="006600D5" w:rsidRDefault="000868A9" w:rsidP="00E93D52">
      <w:pPr>
        <w:tabs>
          <w:tab w:val="left" w:pos="284"/>
        </w:tabs>
        <w:jc w:val="left"/>
        <w:rPr>
          <w:rFonts w:ascii="Century Gothic" w:hAnsi="Century Gothic"/>
          <w:b/>
          <w:sz w:val="28"/>
          <w:szCs w:val="28"/>
          <w:u w:val="single"/>
        </w:rPr>
      </w:pPr>
    </w:p>
    <w:p w:rsidR="00BE2523" w:rsidRPr="006600D5" w:rsidRDefault="00BE2523" w:rsidP="00E93D52">
      <w:pPr>
        <w:tabs>
          <w:tab w:val="left" w:pos="284"/>
        </w:tabs>
        <w:jc w:val="left"/>
        <w:rPr>
          <w:rFonts w:ascii="Century Gothic" w:hAnsi="Century Gothic"/>
          <w:b/>
          <w:sz w:val="28"/>
          <w:szCs w:val="28"/>
        </w:rPr>
      </w:pPr>
      <w:r w:rsidRPr="006600D5">
        <w:rPr>
          <w:rFonts w:ascii="Century Gothic" w:hAnsi="Century Gothic"/>
          <w:b/>
          <w:sz w:val="28"/>
          <w:szCs w:val="28"/>
          <w:u w:val="single"/>
        </w:rPr>
        <w:t>SOMMAIRE</w:t>
      </w:r>
    </w:p>
    <w:p w:rsidR="00E93D52" w:rsidRPr="006600D5"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BE2523" w:rsidRPr="006600D5" w:rsidRDefault="00BE2523"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r w:rsidRPr="006600D5">
        <w:rPr>
          <w:rFonts w:ascii="Century Gothic" w:hAnsi="Century Gothic" w:cs="Calibri"/>
          <w:i/>
          <w:color w:val="365F91"/>
          <w:sz w:val="22"/>
          <w:szCs w:val="22"/>
        </w:rPr>
        <w:t xml:space="preserve">Reprise </w:t>
      </w:r>
      <w:r w:rsidR="0032442A" w:rsidRPr="006600D5">
        <w:rPr>
          <w:rFonts w:ascii="Century Gothic" w:hAnsi="Century Gothic" w:cs="Calibri"/>
          <w:i/>
          <w:color w:val="365F91"/>
          <w:sz w:val="22"/>
          <w:szCs w:val="22"/>
        </w:rPr>
        <w:t xml:space="preserve">du plan type </w:t>
      </w:r>
      <w:r w:rsidR="00E93D52" w:rsidRPr="006600D5">
        <w:rPr>
          <w:rFonts w:ascii="Century Gothic" w:hAnsi="Century Gothic" w:cs="Calibri"/>
          <w:i/>
          <w:color w:val="365F91"/>
          <w:sz w:val="22"/>
          <w:szCs w:val="22"/>
        </w:rPr>
        <w:t xml:space="preserve">du rapport d’exécution </w:t>
      </w:r>
      <w:r w:rsidRPr="006600D5">
        <w:rPr>
          <w:rFonts w:ascii="Century Gothic" w:hAnsi="Century Gothic" w:cs="Calibri"/>
          <w:i/>
          <w:color w:val="365F91"/>
          <w:sz w:val="22"/>
          <w:szCs w:val="22"/>
        </w:rPr>
        <w:t>avec pagination en face.</w:t>
      </w:r>
      <w:r w:rsidR="00A45030" w:rsidRPr="006600D5">
        <w:rPr>
          <w:rFonts w:ascii="Century Gothic" w:hAnsi="Century Gothic" w:cs="Calibri"/>
          <w:i/>
          <w:color w:val="365F91"/>
          <w:sz w:val="22"/>
          <w:szCs w:val="22"/>
        </w:rPr>
        <w:tab/>
      </w:r>
    </w:p>
    <w:p w:rsidR="00286542" w:rsidRPr="006600D5" w:rsidRDefault="00286542" w:rsidP="00E93D52">
      <w:pPr>
        <w:tabs>
          <w:tab w:val="left" w:pos="284"/>
        </w:tabs>
        <w:jc w:val="left"/>
        <w:rPr>
          <w:rFonts w:ascii="Century Gothic" w:hAnsi="Century Gothic"/>
          <w:b/>
          <w:szCs w:val="24"/>
          <w:u w:val="single"/>
        </w:rPr>
      </w:pPr>
    </w:p>
    <w:p w:rsidR="00286542" w:rsidRPr="006600D5" w:rsidRDefault="00286542" w:rsidP="00E93D52">
      <w:pPr>
        <w:tabs>
          <w:tab w:val="left" w:pos="284"/>
        </w:tabs>
        <w:jc w:val="left"/>
        <w:rPr>
          <w:rFonts w:ascii="Century Gothic" w:hAnsi="Century Gothic"/>
          <w:b/>
          <w:sz w:val="28"/>
          <w:szCs w:val="28"/>
          <w:u w:val="single"/>
        </w:rPr>
      </w:pPr>
      <w:r w:rsidRPr="006600D5">
        <w:rPr>
          <w:rFonts w:ascii="Century Gothic" w:hAnsi="Century Gothic"/>
          <w:b/>
          <w:sz w:val="28"/>
          <w:szCs w:val="28"/>
          <w:u w:val="single"/>
        </w:rPr>
        <w:t xml:space="preserve">I. COMPTE RENDU TECHNIQUE </w:t>
      </w:r>
    </w:p>
    <w:p w:rsidR="00286542" w:rsidRPr="006600D5" w:rsidRDefault="00286542" w:rsidP="00E93D52">
      <w:pPr>
        <w:pStyle w:val="Corpsdetexte"/>
        <w:ind w:left="284" w:firstLine="850"/>
        <w:rPr>
          <w:rFonts w:ascii="Century Gothic" w:hAnsi="Century Gothic"/>
        </w:rPr>
      </w:pPr>
    </w:p>
    <w:p w:rsidR="00C70887" w:rsidRPr="006600D5" w:rsidRDefault="00C70887" w:rsidP="00E93D52">
      <w:pPr>
        <w:pStyle w:val="Corpsdetexte"/>
        <w:ind w:left="284" w:firstLine="850"/>
        <w:rPr>
          <w:rFonts w:ascii="Century Gothic" w:hAnsi="Century Gothic"/>
        </w:rPr>
      </w:pPr>
    </w:p>
    <w:p w:rsidR="00BB73F1" w:rsidRPr="006600D5" w:rsidRDefault="00B22732" w:rsidP="00C70887">
      <w:pPr>
        <w:pStyle w:val="En-tte"/>
        <w:numPr>
          <w:ilvl w:val="0"/>
          <w:numId w:val="45"/>
        </w:numPr>
        <w:tabs>
          <w:tab w:val="clear" w:pos="4536"/>
          <w:tab w:val="clear" w:pos="9072"/>
          <w:tab w:val="left" w:pos="284"/>
          <w:tab w:val="left" w:pos="709"/>
          <w:tab w:val="left" w:pos="1134"/>
        </w:tabs>
        <w:rPr>
          <w:rFonts w:ascii="Century Gothic" w:hAnsi="Century Gothic" w:cs="Calibri"/>
          <w:i/>
          <w:color w:val="2E74B5"/>
          <w:sz w:val="22"/>
          <w:szCs w:val="22"/>
          <w:u w:val="single"/>
        </w:rPr>
      </w:pPr>
      <w:r w:rsidRPr="006600D5">
        <w:rPr>
          <w:rFonts w:ascii="Century Gothic" w:hAnsi="Century Gothic"/>
          <w:b/>
          <w:szCs w:val="22"/>
          <w:u w:val="single"/>
        </w:rPr>
        <w:t xml:space="preserve">Présentation générale </w:t>
      </w:r>
      <w:r w:rsidR="00F5080D" w:rsidRPr="006600D5">
        <w:rPr>
          <w:rFonts w:ascii="Century Gothic" w:hAnsi="Century Gothic"/>
          <w:b/>
          <w:szCs w:val="22"/>
          <w:u w:val="single"/>
        </w:rPr>
        <w:t xml:space="preserve">du projet </w:t>
      </w:r>
      <w:r w:rsidR="00605D21" w:rsidRPr="006600D5">
        <w:rPr>
          <w:rFonts w:ascii="Century Gothic" w:hAnsi="Century Gothic"/>
          <w:b/>
          <w:color w:val="2E74B5"/>
          <w:szCs w:val="22"/>
          <w:u w:val="single"/>
        </w:rPr>
        <w:t xml:space="preserve">(1 </w:t>
      </w:r>
      <w:r w:rsidR="00BB73F1" w:rsidRPr="006600D5">
        <w:rPr>
          <w:rFonts w:ascii="Century Gothic" w:hAnsi="Century Gothic"/>
          <w:b/>
          <w:color w:val="2E74B5"/>
          <w:szCs w:val="22"/>
          <w:u w:val="single"/>
        </w:rPr>
        <w:t>page maximum)</w:t>
      </w:r>
    </w:p>
    <w:p w:rsidR="00BB73F1" w:rsidRPr="006600D5" w:rsidRDefault="00BB73F1" w:rsidP="00E93D52">
      <w:pPr>
        <w:pStyle w:val="En-tte"/>
        <w:tabs>
          <w:tab w:val="clear" w:pos="4536"/>
          <w:tab w:val="clear" w:pos="9072"/>
          <w:tab w:val="left" w:pos="284"/>
          <w:tab w:val="left" w:pos="709"/>
          <w:tab w:val="left" w:pos="1134"/>
        </w:tabs>
        <w:ind w:left="720"/>
        <w:rPr>
          <w:rFonts w:ascii="Century Gothic" w:hAnsi="Century Gothic" w:cs="Calibri"/>
          <w:i/>
          <w:color w:val="365F91"/>
          <w:sz w:val="22"/>
          <w:szCs w:val="22"/>
        </w:rPr>
      </w:pPr>
    </w:p>
    <w:p w:rsidR="00BE2523" w:rsidRPr="006600D5" w:rsidRDefault="00BB73F1" w:rsidP="00E93D52">
      <w:pPr>
        <w:pStyle w:val="En-tte"/>
        <w:tabs>
          <w:tab w:val="clear" w:pos="4536"/>
          <w:tab w:val="clear" w:pos="9072"/>
          <w:tab w:val="left" w:pos="284"/>
          <w:tab w:val="left" w:pos="709"/>
          <w:tab w:val="left" w:pos="1134"/>
        </w:tabs>
        <w:rPr>
          <w:rFonts w:ascii="Century Gothic" w:hAnsi="Century Gothic" w:cs="Calibri"/>
          <w:b/>
          <w:i/>
          <w:color w:val="365F91"/>
          <w:sz w:val="22"/>
          <w:szCs w:val="22"/>
        </w:rPr>
      </w:pPr>
      <w:r w:rsidRPr="006600D5">
        <w:rPr>
          <w:rFonts w:ascii="Century Gothic" w:hAnsi="Century Gothic" w:cs="Calibri"/>
          <w:b/>
          <w:i/>
          <w:color w:val="365F91"/>
          <w:sz w:val="22"/>
          <w:szCs w:val="22"/>
        </w:rPr>
        <w:t>Les informations d</w:t>
      </w:r>
      <w:r w:rsidR="00024628" w:rsidRPr="006600D5">
        <w:rPr>
          <w:rFonts w:ascii="Century Gothic" w:hAnsi="Century Gothic" w:cs="Calibri"/>
          <w:b/>
          <w:i/>
          <w:color w:val="365F91"/>
          <w:sz w:val="22"/>
          <w:szCs w:val="22"/>
        </w:rPr>
        <w:t>ans</w:t>
      </w:r>
      <w:r w:rsidRPr="006600D5">
        <w:rPr>
          <w:rFonts w:ascii="Century Gothic" w:hAnsi="Century Gothic" w:cs="Calibri"/>
          <w:b/>
          <w:i/>
          <w:color w:val="365F91"/>
          <w:sz w:val="22"/>
          <w:szCs w:val="22"/>
        </w:rPr>
        <w:t xml:space="preserve"> cette partie </w:t>
      </w:r>
      <w:r w:rsidR="001B4AB8" w:rsidRPr="006600D5">
        <w:rPr>
          <w:rFonts w:ascii="Century Gothic" w:hAnsi="Century Gothic" w:cs="Calibri"/>
          <w:b/>
          <w:i/>
          <w:color w:val="365F91"/>
          <w:sz w:val="22"/>
          <w:szCs w:val="22"/>
        </w:rPr>
        <w:t xml:space="preserve">doivent </w:t>
      </w:r>
      <w:r w:rsidRPr="006600D5">
        <w:rPr>
          <w:rFonts w:ascii="Century Gothic" w:hAnsi="Century Gothic" w:cs="Calibri"/>
          <w:b/>
          <w:i/>
          <w:color w:val="365F91"/>
          <w:sz w:val="22"/>
          <w:szCs w:val="22"/>
        </w:rPr>
        <w:t xml:space="preserve">être reprises de </w:t>
      </w:r>
      <w:r w:rsidR="00BE2523" w:rsidRPr="006600D5">
        <w:rPr>
          <w:rFonts w:ascii="Century Gothic" w:hAnsi="Century Gothic" w:cs="Calibri"/>
          <w:b/>
          <w:i/>
          <w:color w:val="365F91"/>
          <w:sz w:val="22"/>
          <w:szCs w:val="22"/>
        </w:rPr>
        <w:t xml:space="preserve">la </w:t>
      </w:r>
      <w:r w:rsidR="009D7E72" w:rsidRPr="006600D5">
        <w:rPr>
          <w:rFonts w:ascii="Century Gothic" w:hAnsi="Century Gothic" w:cs="Calibri"/>
          <w:b/>
          <w:i/>
          <w:color w:val="365F91"/>
          <w:sz w:val="22"/>
          <w:szCs w:val="22"/>
        </w:rPr>
        <w:t xml:space="preserve">note de transparence </w:t>
      </w:r>
      <w:r w:rsidR="00BE2523" w:rsidRPr="006600D5">
        <w:rPr>
          <w:rFonts w:ascii="Century Gothic" w:hAnsi="Century Gothic" w:cs="Calibri"/>
          <w:b/>
          <w:i/>
          <w:color w:val="365F91"/>
          <w:sz w:val="22"/>
          <w:szCs w:val="22"/>
        </w:rPr>
        <w:t>du projet</w:t>
      </w:r>
      <w:r w:rsidR="00024628" w:rsidRPr="006600D5">
        <w:rPr>
          <w:rFonts w:ascii="Century Gothic" w:hAnsi="Century Gothic" w:cs="Calibri"/>
          <w:b/>
          <w:i/>
          <w:color w:val="365F91"/>
          <w:sz w:val="22"/>
          <w:szCs w:val="22"/>
        </w:rPr>
        <w:t xml:space="preserve"> inclu</w:t>
      </w:r>
      <w:r w:rsidR="00463A50" w:rsidRPr="006600D5">
        <w:rPr>
          <w:rFonts w:ascii="Century Gothic" w:hAnsi="Century Gothic" w:cs="Calibri"/>
          <w:b/>
          <w:i/>
          <w:color w:val="365F91"/>
          <w:sz w:val="22"/>
          <w:szCs w:val="22"/>
        </w:rPr>
        <w:t>s</w:t>
      </w:r>
      <w:r w:rsidR="00024628" w:rsidRPr="006600D5">
        <w:rPr>
          <w:rFonts w:ascii="Century Gothic" w:hAnsi="Century Gothic" w:cs="Calibri"/>
          <w:b/>
          <w:i/>
          <w:color w:val="365F91"/>
          <w:sz w:val="22"/>
          <w:szCs w:val="22"/>
        </w:rPr>
        <w:t>e dans la NIONG et validée lors de la signature de la convention</w:t>
      </w:r>
      <w:r w:rsidR="005066D8" w:rsidRPr="006600D5">
        <w:rPr>
          <w:rFonts w:ascii="Century Gothic" w:hAnsi="Century Gothic" w:cs="Calibri"/>
          <w:b/>
          <w:i/>
          <w:color w:val="365F91"/>
          <w:sz w:val="22"/>
          <w:szCs w:val="22"/>
        </w:rPr>
        <w:t xml:space="preserve"> de financement</w:t>
      </w:r>
      <w:r w:rsidRPr="006600D5">
        <w:rPr>
          <w:rFonts w:ascii="Century Gothic" w:hAnsi="Century Gothic" w:cs="Calibri"/>
          <w:b/>
          <w:i/>
          <w:color w:val="365F91"/>
          <w:sz w:val="22"/>
          <w:szCs w:val="22"/>
        </w:rPr>
        <w:t xml:space="preserve">. </w:t>
      </w:r>
    </w:p>
    <w:p w:rsidR="00881EA2" w:rsidRPr="006600D5" w:rsidRDefault="00881EA2" w:rsidP="00E93D52">
      <w:pPr>
        <w:pStyle w:val="Corpsdetexte"/>
        <w:rPr>
          <w:rFonts w:ascii="Century Gothic" w:hAnsi="Century Gothic"/>
          <w:b/>
          <w:i w:val="0"/>
          <w:szCs w:val="22"/>
        </w:rPr>
      </w:pPr>
    </w:p>
    <w:p w:rsidR="00AD0DBA" w:rsidRPr="006600D5" w:rsidRDefault="00FE4846" w:rsidP="00C70887">
      <w:pPr>
        <w:pStyle w:val="Corpsdetexte"/>
        <w:numPr>
          <w:ilvl w:val="0"/>
          <w:numId w:val="46"/>
        </w:numPr>
        <w:ind w:right="-23"/>
        <w:rPr>
          <w:rFonts w:ascii="Century Gothic" w:hAnsi="Century Gothic"/>
          <w:i w:val="0"/>
          <w:szCs w:val="22"/>
        </w:rPr>
      </w:pPr>
      <w:r w:rsidRPr="006600D5">
        <w:rPr>
          <w:rFonts w:ascii="Century Gothic" w:hAnsi="Century Gothic"/>
          <w:i w:val="0"/>
          <w:szCs w:val="22"/>
        </w:rPr>
        <w:t xml:space="preserve">Localisation </w:t>
      </w:r>
    </w:p>
    <w:p w:rsidR="00AD0DBA" w:rsidRPr="006600D5" w:rsidRDefault="00AD0DBA" w:rsidP="00C70887">
      <w:pPr>
        <w:pStyle w:val="Corpsdetexte"/>
        <w:numPr>
          <w:ilvl w:val="0"/>
          <w:numId w:val="46"/>
        </w:numPr>
        <w:ind w:right="-23"/>
        <w:rPr>
          <w:rFonts w:ascii="Century Gothic" w:hAnsi="Century Gothic"/>
          <w:i w:val="0"/>
          <w:szCs w:val="22"/>
        </w:rPr>
      </w:pPr>
      <w:r w:rsidRPr="006600D5">
        <w:rPr>
          <w:rFonts w:ascii="Century Gothic" w:hAnsi="Century Gothic"/>
          <w:i w:val="0"/>
          <w:szCs w:val="22"/>
        </w:rPr>
        <w:t xml:space="preserve">Calendrier </w:t>
      </w:r>
      <w:r w:rsidR="00FE4846" w:rsidRPr="006600D5">
        <w:rPr>
          <w:rFonts w:ascii="Century Gothic" w:hAnsi="Century Gothic"/>
          <w:i w:val="0"/>
          <w:szCs w:val="22"/>
        </w:rPr>
        <w:t xml:space="preserve">(date de démarrage </w:t>
      </w:r>
      <w:r w:rsidR="00BB73F1" w:rsidRPr="006600D5">
        <w:rPr>
          <w:rFonts w:ascii="Century Gothic" w:hAnsi="Century Gothic"/>
          <w:i w:val="0"/>
          <w:szCs w:val="22"/>
        </w:rPr>
        <w:t>et</w:t>
      </w:r>
      <w:r w:rsidR="00FE4846" w:rsidRPr="006600D5">
        <w:rPr>
          <w:rFonts w:ascii="Century Gothic" w:hAnsi="Century Gothic"/>
          <w:i w:val="0"/>
          <w:szCs w:val="22"/>
        </w:rPr>
        <w:t xml:space="preserve"> date de clôture</w:t>
      </w:r>
      <w:r w:rsidR="00B22732" w:rsidRPr="006600D5">
        <w:rPr>
          <w:rStyle w:val="Appelnotedebasdep"/>
          <w:rFonts w:ascii="Century Gothic" w:hAnsi="Century Gothic"/>
          <w:i w:val="0"/>
          <w:szCs w:val="22"/>
          <w:vertAlign w:val="superscript"/>
        </w:rPr>
        <w:footnoteReference w:id="1"/>
      </w:r>
      <w:r w:rsidR="00FE4846" w:rsidRPr="006600D5">
        <w:rPr>
          <w:rFonts w:ascii="Century Gothic" w:hAnsi="Century Gothic"/>
          <w:i w:val="0"/>
          <w:szCs w:val="22"/>
        </w:rPr>
        <w:t xml:space="preserve">) </w:t>
      </w:r>
    </w:p>
    <w:p w:rsidR="00BB73F1" w:rsidRPr="006600D5" w:rsidRDefault="00FE4846" w:rsidP="00C70887">
      <w:pPr>
        <w:pStyle w:val="Corpsdetexte"/>
        <w:numPr>
          <w:ilvl w:val="0"/>
          <w:numId w:val="46"/>
        </w:numPr>
        <w:ind w:right="-23"/>
        <w:rPr>
          <w:rFonts w:ascii="Century Gothic" w:hAnsi="Century Gothic"/>
          <w:i w:val="0"/>
          <w:szCs w:val="22"/>
        </w:rPr>
      </w:pPr>
      <w:r w:rsidRPr="006600D5">
        <w:rPr>
          <w:rFonts w:ascii="Century Gothic" w:hAnsi="Century Gothic"/>
          <w:i w:val="0"/>
          <w:szCs w:val="22"/>
        </w:rPr>
        <w:t xml:space="preserve">Contexte </w:t>
      </w:r>
      <w:r w:rsidR="00B22732" w:rsidRPr="006600D5">
        <w:rPr>
          <w:rFonts w:ascii="Century Gothic" w:hAnsi="Century Gothic"/>
          <w:i w:val="0"/>
          <w:szCs w:val="22"/>
        </w:rPr>
        <w:t xml:space="preserve">initial </w:t>
      </w:r>
      <w:r w:rsidRPr="006600D5">
        <w:rPr>
          <w:rFonts w:ascii="Century Gothic" w:hAnsi="Century Gothic"/>
          <w:i w:val="0"/>
          <w:szCs w:val="22"/>
        </w:rPr>
        <w:t>et enjeu</w:t>
      </w:r>
      <w:r w:rsidR="000A1465" w:rsidRPr="006600D5">
        <w:rPr>
          <w:rFonts w:ascii="Century Gothic" w:hAnsi="Century Gothic"/>
          <w:i w:val="0"/>
          <w:szCs w:val="22"/>
        </w:rPr>
        <w:t>x</w:t>
      </w:r>
      <w:r w:rsidRPr="006600D5">
        <w:rPr>
          <w:rFonts w:ascii="Century Gothic" w:hAnsi="Century Gothic"/>
          <w:i w:val="0"/>
          <w:szCs w:val="22"/>
        </w:rPr>
        <w:t xml:space="preserve"> </w:t>
      </w:r>
    </w:p>
    <w:p w:rsidR="00BB73F1" w:rsidRPr="006600D5" w:rsidRDefault="000A1465" w:rsidP="00C70887">
      <w:pPr>
        <w:pStyle w:val="Corpsdetexte"/>
        <w:numPr>
          <w:ilvl w:val="0"/>
          <w:numId w:val="46"/>
        </w:numPr>
        <w:ind w:right="-23"/>
        <w:rPr>
          <w:rFonts w:ascii="Century Gothic" w:hAnsi="Century Gothic"/>
          <w:i w:val="0"/>
          <w:szCs w:val="22"/>
        </w:rPr>
      </w:pPr>
      <w:r w:rsidRPr="006600D5">
        <w:rPr>
          <w:rFonts w:ascii="Century Gothic" w:hAnsi="Century Gothic"/>
          <w:i w:val="0"/>
          <w:szCs w:val="22"/>
        </w:rPr>
        <w:t>Principaux par</w:t>
      </w:r>
      <w:r w:rsidR="00466A05" w:rsidRPr="006600D5">
        <w:rPr>
          <w:rFonts w:ascii="Century Gothic" w:hAnsi="Century Gothic"/>
          <w:i w:val="0"/>
          <w:szCs w:val="22"/>
        </w:rPr>
        <w:t>tenaires</w:t>
      </w:r>
      <w:r w:rsidR="00024628" w:rsidRPr="006600D5">
        <w:rPr>
          <w:rFonts w:ascii="Century Gothic" w:hAnsi="Century Gothic"/>
          <w:i w:val="0"/>
          <w:szCs w:val="22"/>
        </w:rPr>
        <w:t xml:space="preserve"> prévus et rôle dans le projet</w:t>
      </w:r>
      <w:r w:rsidR="00BB73F1" w:rsidRPr="006600D5">
        <w:rPr>
          <w:rFonts w:ascii="Century Gothic" w:hAnsi="Century Gothic"/>
          <w:i w:val="0"/>
          <w:szCs w:val="22"/>
        </w:rPr>
        <w:t xml:space="preserve"> </w:t>
      </w:r>
    </w:p>
    <w:p w:rsidR="00881EA2" w:rsidRPr="006600D5" w:rsidRDefault="000A1465" w:rsidP="00C70887">
      <w:pPr>
        <w:pStyle w:val="Corpsdetexte"/>
        <w:numPr>
          <w:ilvl w:val="0"/>
          <w:numId w:val="46"/>
        </w:numPr>
        <w:ind w:right="-23"/>
        <w:rPr>
          <w:rFonts w:ascii="Century Gothic" w:hAnsi="Century Gothic"/>
          <w:i w:val="0"/>
          <w:szCs w:val="22"/>
        </w:rPr>
      </w:pPr>
      <w:r w:rsidRPr="006600D5">
        <w:rPr>
          <w:rFonts w:ascii="Century Gothic" w:hAnsi="Century Gothic"/>
          <w:i w:val="0"/>
          <w:szCs w:val="22"/>
        </w:rPr>
        <w:t>Principaux bénéficiaires directs et indirects</w:t>
      </w:r>
      <w:r w:rsidRPr="006600D5">
        <w:rPr>
          <w:rFonts w:ascii="Century Gothic" w:eastAsia="Calibri" w:hAnsi="Century Gothic" w:cs="Calibri"/>
        </w:rPr>
        <w:t xml:space="preserve"> </w:t>
      </w:r>
    </w:p>
    <w:p w:rsidR="004C1A0D" w:rsidRPr="006600D5" w:rsidRDefault="004C1A0D" w:rsidP="00E93D52">
      <w:pPr>
        <w:pStyle w:val="Corpsdetexte"/>
        <w:rPr>
          <w:rFonts w:ascii="Century Gothic" w:hAnsi="Century Gothic"/>
          <w:b/>
          <w:i w:val="0"/>
          <w:color w:val="0000FF"/>
          <w:szCs w:val="22"/>
        </w:rPr>
      </w:pPr>
    </w:p>
    <w:p w:rsidR="00E629C1" w:rsidRPr="006600D5" w:rsidRDefault="00E629C1" w:rsidP="00E93D52">
      <w:pPr>
        <w:pStyle w:val="Corpsdetexte"/>
        <w:rPr>
          <w:rFonts w:ascii="Century Gothic" w:hAnsi="Century Gothic"/>
          <w:b/>
          <w:i w:val="0"/>
          <w:color w:val="0000FF"/>
          <w:szCs w:val="22"/>
        </w:rPr>
      </w:pPr>
    </w:p>
    <w:p w:rsidR="004C1A0D" w:rsidRPr="006600D5" w:rsidRDefault="002F37B0"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6600D5">
        <w:rPr>
          <w:rFonts w:ascii="Century Gothic" w:hAnsi="Century Gothic"/>
          <w:b/>
          <w:szCs w:val="22"/>
          <w:u w:val="single"/>
        </w:rPr>
        <w:t>Evolutions significatives du contexte et/ou de l’intervention</w:t>
      </w:r>
      <w:r w:rsidR="00605D21" w:rsidRPr="006600D5">
        <w:rPr>
          <w:rFonts w:ascii="Century Gothic" w:hAnsi="Century Gothic"/>
          <w:b/>
          <w:szCs w:val="22"/>
          <w:u w:val="single"/>
        </w:rPr>
        <w:t xml:space="preserve"> </w:t>
      </w:r>
      <w:r w:rsidR="00897BB4" w:rsidRPr="006600D5">
        <w:rPr>
          <w:rFonts w:ascii="Century Gothic" w:hAnsi="Century Gothic"/>
          <w:b/>
          <w:color w:val="2E74B5"/>
          <w:szCs w:val="22"/>
          <w:u w:val="single"/>
        </w:rPr>
        <w:t>(</w:t>
      </w:r>
      <w:r w:rsidRPr="006600D5">
        <w:rPr>
          <w:rFonts w:ascii="Century Gothic" w:hAnsi="Century Gothic"/>
          <w:b/>
          <w:color w:val="2E74B5"/>
          <w:szCs w:val="22"/>
          <w:u w:val="single"/>
        </w:rPr>
        <w:t>1</w:t>
      </w:r>
      <w:r w:rsidR="004C1A0D" w:rsidRPr="006600D5">
        <w:rPr>
          <w:rFonts w:ascii="Century Gothic" w:hAnsi="Century Gothic"/>
          <w:b/>
          <w:color w:val="2E74B5"/>
          <w:szCs w:val="22"/>
          <w:u w:val="single"/>
        </w:rPr>
        <w:t xml:space="preserve"> page maximum)</w:t>
      </w:r>
    </w:p>
    <w:p w:rsidR="00120D35" w:rsidRPr="006600D5" w:rsidRDefault="00120D35" w:rsidP="00E93D52">
      <w:pPr>
        <w:pStyle w:val="Corpsdetexte"/>
        <w:ind w:right="-23"/>
        <w:rPr>
          <w:rFonts w:ascii="Century Gothic" w:hAnsi="Century Gothic"/>
          <w:i w:val="0"/>
          <w:szCs w:val="22"/>
        </w:rPr>
      </w:pPr>
    </w:p>
    <w:p w:rsidR="00E93D52" w:rsidRPr="006600D5" w:rsidRDefault="00E93D52"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931A5C" w:rsidRPr="006600D5" w:rsidRDefault="002B3610"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r w:rsidRPr="006600D5">
        <w:rPr>
          <w:rFonts w:ascii="Century Gothic" w:hAnsi="Century Gothic" w:cs="Calibri"/>
          <w:i/>
          <w:color w:val="365F91"/>
          <w:sz w:val="22"/>
          <w:szCs w:val="22"/>
        </w:rPr>
        <w:t>Quelles ont été</w:t>
      </w:r>
      <w:r w:rsidR="00E02691" w:rsidRPr="006600D5">
        <w:rPr>
          <w:rFonts w:ascii="Century Gothic" w:hAnsi="Century Gothic" w:cs="Calibri"/>
          <w:i/>
          <w:color w:val="365F91"/>
          <w:sz w:val="22"/>
          <w:szCs w:val="22"/>
        </w:rPr>
        <w:t xml:space="preserve"> les évolutions significatives du contexte </w:t>
      </w:r>
      <w:r w:rsidRPr="006600D5">
        <w:rPr>
          <w:rFonts w:ascii="Century Gothic" w:hAnsi="Century Gothic" w:cs="Calibri"/>
          <w:i/>
          <w:color w:val="365F91"/>
          <w:sz w:val="22"/>
          <w:szCs w:val="22"/>
        </w:rPr>
        <w:t xml:space="preserve">(politique, économique, social) </w:t>
      </w:r>
      <w:r w:rsidR="000F1E65" w:rsidRPr="006600D5">
        <w:rPr>
          <w:rFonts w:ascii="Century Gothic" w:hAnsi="Century Gothic" w:cs="Calibri"/>
          <w:i/>
          <w:color w:val="365F91"/>
          <w:sz w:val="22"/>
          <w:szCs w:val="22"/>
        </w:rPr>
        <w:t xml:space="preserve">pendant </w:t>
      </w:r>
      <w:r w:rsidR="00E02691" w:rsidRPr="006600D5">
        <w:rPr>
          <w:rFonts w:ascii="Century Gothic" w:hAnsi="Century Gothic" w:cs="Calibri"/>
          <w:i/>
          <w:color w:val="365F91"/>
          <w:sz w:val="22"/>
          <w:szCs w:val="22"/>
        </w:rPr>
        <w:t xml:space="preserve">la </w:t>
      </w:r>
      <w:r w:rsidR="00F642AF" w:rsidRPr="006600D5">
        <w:rPr>
          <w:rFonts w:ascii="Century Gothic" w:hAnsi="Century Gothic" w:cs="Calibri"/>
          <w:i/>
          <w:color w:val="365F91"/>
          <w:sz w:val="22"/>
          <w:szCs w:val="22"/>
        </w:rPr>
        <w:t xml:space="preserve">tranche </w:t>
      </w:r>
      <w:r w:rsidR="005066D8" w:rsidRPr="006600D5">
        <w:rPr>
          <w:rFonts w:ascii="Century Gothic" w:hAnsi="Century Gothic" w:cs="Calibri"/>
          <w:i/>
          <w:color w:val="365F91"/>
          <w:sz w:val="22"/>
          <w:szCs w:val="22"/>
        </w:rPr>
        <w:t>1</w:t>
      </w:r>
      <w:r w:rsidR="00F642AF" w:rsidRPr="006600D5">
        <w:rPr>
          <w:rFonts w:ascii="Century Gothic" w:hAnsi="Century Gothic" w:cs="Calibri"/>
          <w:i/>
          <w:color w:val="365F91"/>
          <w:sz w:val="22"/>
          <w:szCs w:val="22"/>
        </w:rPr>
        <w:t xml:space="preserve"> </w:t>
      </w:r>
      <w:r w:rsidRPr="006600D5">
        <w:rPr>
          <w:rFonts w:ascii="Century Gothic" w:hAnsi="Century Gothic" w:cs="Calibri"/>
          <w:i/>
          <w:color w:val="365F91"/>
          <w:sz w:val="22"/>
          <w:szCs w:val="22"/>
        </w:rPr>
        <w:t xml:space="preserve">? </w:t>
      </w:r>
      <w:r w:rsidR="00931A5C" w:rsidRPr="006600D5">
        <w:rPr>
          <w:rFonts w:ascii="Century Gothic" w:hAnsi="Century Gothic" w:cs="Calibri"/>
          <w:i/>
          <w:color w:val="365F91"/>
          <w:sz w:val="22"/>
          <w:szCs w:val="22"/>
        </w:rPr>
        <w:t>C</w:t>
      </w:r>
      <w:r w:rsidRPr="006600D5">
        <w:rPr>
          <w:rFonts w:ascii="Century Gothic" w:hAnsi="Century Gothic" w:cs="Calibri"/>
          <w:i/>
          <w:color w:val="365F91"/>
          <w:sz w:val="22"/>
          <w:szCs w:val="22"/>
        </w:rPr>
        <w:t xml:space="preserve">es évolutions ont-elles </w:t>
      </w:r>
      <w:r w:rsidR="00931A5C" w:rsidRPr="006600D5">
        <w:rPr>
          <w:rFonts w:ascii="Century Gothic" w:hAnsi="Century Gothic" w:cs="Calibri"/>
          <w:i/>
          <w:color w:val="365F91"/>
          <w:sz w:val="22"/>
          <w:szCs w:val="22"/>
        </w:rPr>
        <w:t>impacté le</w:t>
      </w:r>
      <w:r w:rsidRPr="006600D5">
        <w:rPr>
          <w:rFonts w:ascii="Century Gothic" w:hAnsi="Century Gothic" w:cs="Calibri"/>
          <w:i/>
          <w:color w:val="365F91"/>
          <w:sz w:val="22"/>
          <w:szCs w:val="22"/>
        </w:rPr>
        <w:t xml:space="preserve"> projet ? </w:t>
      </w:r>
      <w:r w:rsidR="00931A5C" w:rsidRPr="006600D5">
        <w:rPr>
          <w:rFonts w:ascii="Century Gothic" w:hAnsi="Century Gothic" w:cs="Calibri"/>
          <w:i/>
          <w:color w:val="365F91"/>
          <w:sz w:val="22"/>
          <w:szCs w:val="22"/>
        </w:rPr>
        <w:t>S</w:t>
      </w:r>
      <w:r w:rsidRPr="006600D5">
        <w:rPr>
          <w:rFonts w:ascii="Century Gothic" w:hAnsi="Century Gothic" w:cs="Calibri"/>
          <w:i/>
          <w:color w:val="365F91"/>
          <w:sz w:val="22"/>
          <w:szCs w:val="22"/>
        </w:rPr>
        <w:t>i oui, comment</w:t>
      </w:r>
      <w:r w:rsidR="00931A5C" w:rsidRPr="006600D5">
        <w:rPr>
          <w:rFonts w:ascii="Century Gothic" w:hAnsi="Century Gothic" w:cs="Calibri"/>
          <w:i/>
          <w:color w:val="365F91"/>
          <w:sz w:val="22"/>
          <w:szCs w:val="22"/>
        </w:rPr>
        <w:t xml:space="preserve"> ? </w:t>
      </w:r>
      <w:r w:rsidR="002F37B0" w:rsidRPr="006600D5">
        <w:rPr>
          <w:rFonts w:ascii="Century Gothic" w:hAnsi="Century Gothic" w:cs="Calibri"/>
          <w:i/>
          <w:color w:val="365F91"/>
          <w:sz w:val="22"/>
          <w:szCs w:val="22"/>
        </w:rPr>
        <w:t>Y’a-t-il eu d’autres évolutions significatives de l’intervention lors de la tranche 1 ?</w:t>
      </w:r>
    </w:p>
    <w:p w:rsidR="00621079" w:rsidRPr="006600D5"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621079" w:rsidRPr="006600D5" w:rsidRDefault="00621079"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120D35" w:rsidRPr="006600D5" w:rsidRDefault="00120D35" w:rsidP="00E93D52">
      <w:pPr>
        <w:pStyle w:val="En-tte"/>
        <w:tabs>
          <w:tab w:val="clear" w:pos="4536"/>
          <w:tab w:val="clear" w:pos="9072"/>
          <w:tab w:val="left" w:pos="284"/>
          <w:tab w:val="left" w:pos="709"/>
          <w:tab w:val="left" w:pos="1134"/>
        </w:tabs>
        <w:rPr>
          <w:rFonts w:ascii="Century Gothic" w:hAnsi="Century Gothic" w:cs="Calibri"/>
          <w:i/>
          <w:color w:val="365F91"/>
          <w:sz w:val="22"/>
          <w:szCs w:val="22"/>
        </w:rPr>
      </w:pPr>
    </w:p>
    <w:p w:rsidR="00931A5C" w:rsidRPr="006600D5" w:rsidRDefault="00931A5C"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7778B5" w:rsidRPr="006600D5" w:rsidRDefault="007778B5" w:rsidP="00E93D52">
      <w:pPr>
        <w:pStyle w:val="En-tte"/>
        <w:tabs>
          <w:tab w:val="clear" w:pos="4536"/>
          <w:tab w:val="clear" w:pos="9072"/>
          <w:tab w:val="left" w:pos="284"/>
          <w:tab w:val="left" w:pos="709"/>
          <w:tab w:val="left" w:pos="1134"/>
        </w:tabs>
        <w:ind w:left="284"/>
        <w:rPr>
          <w:rFonts w:ascii="Century Gothic" w:hAnsi="Century Gothic" w:cs="Calibri"/>
          <w:i/>
          <w:color w:val="365F91"/>
          <w:sz w:val="22"/>
          <w:szCs w:val="22"/>
        </w:rPr>
      </w:pPr>
    </w:p>
    <w:p w:rsidR="00AE6667" w:rsidRPr="006600D5" w:rsidRDefault="00AE6667" w:rsidP="00AE6667">
      <w:pPr>
        <w:ind w:left="851"/>
        <w:rPr>
          <w:rFonts w:ascii="Century Gothic" w:hAnsi="Century Gothic"/>
          <w:iCs/>
          <w:sz w:val="22"/>
          <w:lang w:eastAsia="en-US"/>
        </w:rPr>
      </w:pPr>
    </w:p>
    <w:p w:rsidR="00A47A1E" w:rsidRPr="006600D5" w:rsidRDefault="00A47A1E" w:rsidP="009D7E72">
      <w:pPr>
        <w:ind w:left="851"/>
        <w:rPr>
          <w:rFonts w:ascii="Century Gothic" w:hAnsi="Century Gothic"/>
          <w:i/>
          <w:color w:val="365F91"/>
          <w:sz w:val="22"/>
          <w:szCs w:val="22"/>
        </w:rPr>
      </w:pPr>
    </w:p>
    <w:p w:rsidR="00881EA2" w:rsidRPr="006600D5" w:rsidRDefault="00916EFF" w:rsidP="00C70887">
      <w:pPr>
        <w:pStyle w:val="En-tte"/>
        <w:numPr>
          <w:ilvl w:val="0"/>
          <w:numId w:val="45"/>
        </w:numPr>
        <w:tabs>
          <w:tab w:val="clear" w:pos="4536"/>
          <w:tab w:val="clear" w:pos="9072"/>
          <w:tab w:val="left" w:pos="284"/>
          <w:tab w:val="left" w:pos="709"/>
          <w:tab w:val="left" w:pos="1134"/>
        </w:tabs>
        <w:rPr>
          <w:rFonts w:ascii="Century Gothic" w:hAnsi="Century Gothic"/>
          <w:b/>
          <w:color w:val="2E74B5"/>
          <w:szCs w:val="22"/>
          <w:u w:val="single"/>
        </w:rPr>
      </w:pPr>
      <w:r w:rsidRPr="006600D5">
        <w:rPr>
          <w:rFonts w:ascii="Century Gothic" w:hAnsi="Century Gothic"/>
          <w:b/>
          <w:color w:val="000000"/>
          <w:szCs w:val="22"/>
          <w:u w:val="single"/>
        </w:rPr>
        <w:t>Etat d’avancement du projet</w:t>
      </w:r>
      <w:r w:rsidR="00D44E85" w:rsidRPr="006600D5">
        <w:rPr>
          <w:rFonts w:ascii="Century Gothic" w:hAnsi="Century Gothic"/>
          <w:b/>
          <w:color w:val="2E74B5"/>
          <w:szCs w:val="22"/>
          <w:u w:val="single"/>
        </w:rPr>
        <w:t xml:space="preserve"> </w:t>
      </w:r>
    </w:p>
    <w:p w:rsidR="00AA1BF4" w:rsidRPr="006600D5" w:rsidRDefault="00AA1BF4" w:rsidP="00E93D52">
      <w:pPr>
        <w:pStyle w:val="Corpsdetexte"/>
        <w:rPr>
          <w:rFonts w:ascii="Century Gothic" w:hAnsi="Century Gothic"/>
          <w:b/>
          <w:i w:val="0"/>
          <w:szCs w:val="22"/>
        </w:rPr>
      </w:pPr>
    </w:p>
    <w:p w:rsidR="00916EFF" w:rsidRPr="006600D5" w:rsidRDefault="00FB0D24" w:rsidP="00E93D52">
      <w:pPr>
        <w:pStyle w:val="Corpsdetexte"/>
        <w:rPr>
          <w:rFonts w:ascii="Century Gothic" w:hAnsi="Century Gothic" w:cs="Calibri"/>
          <w:b/>
          <w:color w:val="365F91"/>
          <w:szCs w:val="22"/>
        </w:rPr>
      </w:pPr>
      <w:r w:rsidRPr="006600D5">
        <w:rPr>
          <w:rFonts w:ascii="Century Gothic" w:hAnsi="Century Gothic" w:cs="Calibri"/>
          <w:b/>
          <w:color w:val="365F91"/>
          <w:szCs w:val="22"/>
        </w:rPr>
        <w:t xml:space="preserve">2-4 pages maximum par objectif </w:t>
      </w:r>
    </w:p>
    <w:p w:rsidR="00FB0D24" w:rsidRPr="006600D5" w:rsidRDefault="00FB0D24" w:rsidP="00E93D52">
      <w:pPr>
        <w:pStyle w:val="Corpsdetexte"/>
        <w:rPr>
          <w:rFonts w:ascii="Century Gothic" w:hAnsi="Century Gothic" w:cs="Calibri"/>
          <w:b/>
          <w:color w:val="365F9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916EFF" w:rsidRPr="006600D5" w:rsidTr="000F3361">
        <w:tc>
          <w:tcPr>
            <w:tcW w:w="9494" w:type="dxa"/>
            <w:gridSpan w:val="4"/>
            <w:shd w:val="clear" w:color="auto" w:fill="auto"/>
          </w:tcPr>
          <w:p w:rsidR="00916EFF" w:rsidRPr="006600D5" w:rsidRDefault="00916EFF" w:rsidP="00E93D52">
            <w:pPr>
              <w:pStyle w:val="Corpsdetexte"/>
              <w:rPr>
                <w:rFonts w:ascii="Century Gothic" w:hAnsi="Century Gothic" w:cs="Calibri Light"/>
                <w:i w:val="0"/>
                <w:szCs w:val="22"/>
              </w:rPr>
            </w:pPr>
            <w:r w:rsidRPr="006600D5">
              <w:rPr>
                <w:rFonts w:ascii="Century Gothic" w:hAnsi="Century Gothic" w:cs="Calibri Light"/>
                <w:i w:val="0"/>
                <w:szCs w:val="22"/>
              </w:rPr>
              <w:t>Objectif spécifique 1</w:t>
            </w:r>
          </w:p>
        </w:tc>
      </w:tr>
      <w:tr w:rsidR="00916EFF" w:rsidRPr="006600D5" w:rsidTr="000F3361">
        <w:trPr>
          <w:trHeight w:val="279"/>
        </w:trPr>
        <w:tc>
          <w:tcPr>
            <w:tcW w:w="9494" w:type="dxa"/>
            <w:gridSpan w:val="4"/>
            <w:shd w:val="clear" w:color="auto" w:fill="auto"/>
          </w:tcPr>
          <w:p w:rsidR="00C13BCE" w:rsidRPr="006600D5" w:rsidRDefault="00916EFF" w:rsidP="00EB5524">
            <w:pPr>
              <w:pStyle w:val="Corpsdetexte"/>
              <w:rPr>
                <w:rFonts w:ascii="Century Gothic" w:hAnsi="Century Gothic" w:cs="Calibri Light"/>
                <w:i w:val="0"/>
                <w:szCs w:val="22"/>
              </w:rPr>
            </w:pPr>
            <w:r w:rsidRPr="006600D5">
              <w:rPr>
                <w:rFonts w:ascii="Century Gothic" w:hAnsi="Century Gothic" w:cs="Calibri Light"/>
                <w:i w:val="0"/>
                <w:szCs w:val="22"/>
              </w:rPr>
              <w:t>Résultat 1</w:t>
            </w:r>
          </w:p>
        </w:tc>
      </w:tr>
      <w:tr w:rsidR="0035259F" w:rsidRPr="006600D5" w:rsidTr="0048498D">
        <w:tc>
          <w:tcPr>
            <w:tcW w:w="5070" w:type="dxa"/>
            <w:gridSpan w:val="2"/>
            <w:shd w:val="clear" w:color="auto" w:fill="auto"/>
          </w:tcPr>
          <w:p w:rsidR="0035259F" w:rsidRPr="006600D5" w:rsidRDefault="0035259F" w:rsidP="0035259F">
            <w:pPr>
              <w:pStyle w:val="Style1"/>
              <w:rPr>
                <w:rFonts w:ascii="Century Gothic" w:hAnsi="Century Gothic" w:cs="Calibri Light"/>
                <w:sz w:val="22"/>
                <w:szCs w:val="22"/>
              </w:rPr>
            </w:pPr>
            <w:r w:rsidRPr="006600D5">
              <w:rPr>
                <w:rFonts w:ascii="Century Gothic" w:hAnsi="Century Gothic" w:cs="Calibri Light"/>
                <w:sz w:val="22"/>
                <w:szCs w:val="22"/>
              </w:rPr>
              <w:t>Indicateurs de résultat prévus pour la T1</w:t>
            </w:r>
            <w:r w:rsidR="00446C14" w:rsidRPr="006600D5">
              <w:rPr>
                <w:rFonts w:ascii="Century Gothic" w:hAnsi="Century Gothic" w:cs="Calibri Light"/>
                <w:sz w:val="22"/>
                <w:szCs w:val="22"/>
              </w:rPr>
              <w:t xml:space="preserve"> (valeur cible)</w:t>
            </w:r>
          </w:p>
          <w:p w:rsidR="0035259F" w:rsidRPr="006600D5" w:rsidRDefault="0035259F" w:rsidP="0035259F">
            <w:pPr>
              <w:pStyle w:val="Style1"/>
              <w:rPr>
                <w:rFonts w:ascii="Century Gothic" w:hAnsi="Century Gothic" w:cs="Calibri Light"/>
                <w:sz w:val="22"/>
                <w:szCs w:val="22"/>
              </w:rPr>
            </w:pPr>
          </w:p>
          <w:p w:rsidR="0035259F" w:rsidRPr="006600D5" w:rsidRDefault="0035259F" w:rsidP="0035259F">
            <w:pPr>
              <w:pStyle w:val="Style1"/>
              <w:jc w:val="center"/>
              <w:rPr>
                <w:rFonts w:ascii="Century Gothic" w:hAnsi="Century Gothic" w:cs="Calibri Light"/>
                <w:sz w:val="22"/>
                <w:szCs w:val="22"/>
              </w:rPr>
            </w:pPr>
          </w:p>
        </w:tc>
        <w:tc>
          <w:tcPr>
            <w:tcW w:w="4424" w:type="dxa"/>
            <w:gridSpan w:val="2"/>
            <w:shd w:val="clear" w:color="auto" w:fill="auto"/>
          </w:tcPr>
          <w:p w:rsidR="0035259F" w:rsidRPr="006600D5" w:rsidRDefault="0035259F" w:rsidP="0035259F">
            <w:pPr>
              <w:pStyle w:val="Style1"/>
              <w:rPr>
                <w:rFonts w:ascii="Century Gothic" w:hAnsi="Century Gothic" w:cs="Calibri Light"/>
                <w:color w:val="000000"/>
                <w:sz w:val="22"/>
                <w:szCs w:val="22"/>
              </w:rPr>
            </w:pPr>
            <w:r w:rsidRPr="006600D5">
              <w:rPr>
                <w:rFonts w:ascii="Century Gothic" w:hAnsi="Century Gothic" w:cs="Calibri Light"/>
                <w:color w:val="000000"/>
                <w:sz w:val="22"/>
                <w:szCs w:val="22"/>
              </w:rPr>
              <w:t>Niveau d’atteinte des indicateurs de résultat sur la T1</w:t>
            </w:r>
          </w:p>
        </w:tc>
      </w:tr>
      <w:tr w:rsidR="00916EFF" w:rsidRPr="006600D5" w:rsidTr="000F3361">
        <w:tc>
          <w:tcPr>
            <w:tcW w:w="2376" w:type="dxa"/>
            <w:shd w:val="clear" w:color="auto" w:fill="auto"/>
          </w:tcPr>
          <w:p w:rsidR="00C13BCE" w:rsidRPr="006600D5" w:rsidRDefault="00916EFF" w:rsidP="000F3361">
            <w:pPr>
              <w:pStyle w:val="Style1"/>
              <w:jc w:val="center"/>
              <w:rPr>
                <w:rFonts w:ascii="Century Gothic" w:hAnsi="Century Gothic" w:cs="Calibri Light"/>
                <w:sz w:val="22"/>
                <w:szCs w:val="22"/>
              </w:rPr>
            </w:pPr>
            <w:r w:rsidRPr="006600D5">
              <w:rPr>
                <w:rFonts w:ascii="Century Gothic" w:hAnsi="Century Gothic" w:cs="Calibri Light"/>
                <w:sz w:val="22"/>
                <w:szCs w:val="22"/>
              </w:rPr>
              <w:t>Activités prévues</w:t>
            </w:r>
          </w:p>
          <w:p w:rsidR="00916EFF" w:rsidRPr="006600D5" w:rsidRDefault="00916EFF" w:rsidP="000F3361">
            <w:pPr>
              <w:pStyle w:val="Style1"/>
              <w:jc w:val="center"/>
              <w:rPr>
                <w:rFonts w:ascii="Century Gothic" w:hAnsi="Century Gothic" w:cs="Calibri Light"/>
                <w:sz w:val="22"/>
                <w:szCs w:val="22"/>
              </w:rPr>
            </w:pPr>
            <w:r w:rsidRPr="006600D5">
              <w:rPr>
                <w:rFonts w:ascii="Century Gothic" w:hAnsi="Century Gothic" w:cs="Calibri Light"/>
                <w:sz w:val="22"/>
                <w:szCs w:val="22"/>
              </w:rPr>
              <w:t>pour la T1</w:t>
            </w:r>
          </w:p>
          <w:p w:rsidR="00916EFF" w:rsidRPr="006600D5" w:rsidRDefault="00916EFF" w:rsidP="000F3361">
            <w:pPr>
              <w:pStyle w:val="Style1"/>
              <w:jc w:val="center"/>
              <w:rPr>
                <w:rFonts w:ascii="Century Gothic" w:hAnsi="Century Gothic" w:cs="Calibri Light"/>
                <w:color w:val="FF0000"/>
                <w:sz w:val="22"/>
                <w:szCs w:val="22"/>
              </w:rPr>
            </w:pPr>
          </w:p>
          <w:p w:rsidR="00916EFF" w:rsidRPr="006600D5" w:rsidRDefault="00916EFF" w:rsidP="000F3361">
            <w:pPr>
              <w:pStyle w:val="Style1"/>
              <w:jc w:val="center"/>
              <w:rPr>
                <w:rFonts w:ascii="Century Gothic" w:hAnsi="Century Gothic" w:cs="Calibri Light"/>
                <w:color w:val="365F91"/>
                <w:szCs w:val="22"/>
              </w:rPr>
            </w:pPr>
          </w:p>
        </w:tc>
        <w:tc>
          <w:tcPr>
            <w:tcW w:w="2694" w:type="dxa"/>
            <w:shd w:val="clear" w:color="auto" w:fill="auto"/>
          </w:tcPr>
          <w:p w:rsidR="00916EFF" w:rsidRPr="006600D5" w:rsidRDefault="00916EFF" w:rsidP="000F3361">
            <w:pPr>
              <w:pStyle w:val="Style1"/>
              <w:jc w:val="center"/>
              <w:rPr>
                <w:rFonts w:ascii="Century Gothic" w:hAnsi="Century Gothic" w:cs="Calibri Light"/>
                <w:color w:val="365F91"/>
                <w:szCs w:val="22"/>
              </w:rPr>
            </w:pPr>
            <w:r w:rsidRPr="006600D5">
              <w:rPr>
                <w:rFonts w:ascii="Century Gothic" w:hAnsi="Century Gothic" w:cs="Calibri Light"/>
                <w:sz w:val="22"/>
                <w:szCs w:val="22"/>
              </w:rPr>
              <w:t xml:space="preserve">Activités réalisées </w:t>
            </w:r>
          </w:p>
        </w:tc>
        <w:tc>
          <w:tcPr>
            <w:tcW w:w="2525" w:type="dxa"/>
            <w:shd w:val="clear" w:color="auto" w:fill="auto"/>
          </w:tcPr>
          <w:p w:rsidR="00916EFF" w:rsidRPr="006600D5" w:rsidRDefault="00916EFF" w:rsidP="000F3361">
            <w:pPr>
              <w:pStyle w:val="Style1"/>
              <w:jc w:val="center"/>
              <w:rPr>
                <w:rFonts w:ascii="Century Gothic" w:hAnsi="Century Gothic" w:cs="Calibri Light"/>
                <w:color w:val="000000"/>
                <w:sz w:val="22"/>
                <w:szCs w:val="22"/>
              </w:rPr>
            </w:pPr>
            <w:r w:rsidRPr="006600D5">
              <w:rPr>
                <w:rFonts w:ascii="Century Gothic" w:hAnsi="Century Gothic" w:cs="Calibri Light"/>
                <w:color w:val="000000"/>
                <w:sz w:val="22"/>
                <w:szCs w:val="22"/>
              </w:rPr>
              <w:t>Indicateurs de suivi des activités prévues</w:t>
            </w:r>
          </w:p>
          <w:p w:rsidR="00916EFF" w:rsidRPr="006600D5" w:rsidRDefault="00916EFF" w:rsidP="000F3361">
            <w:pPr>
              <w:pStyle w:val="Style1"/>
              <w:jc w:val="center"/>
              <w:rPr>
                <w:rFonts w:ascii="Century Gothic" w:hAnsi="Century Gothic" w:cs="Calibri Light"/>
                <w:color w:val="FF0000"/>
                <w:sz w:val="22"/>
                <w:szCs w:val="22"/>
              </w:rPr>
            </w:pPr>
          </w:p>
          <w:p w:rsidR="00916EFF" w:rsidRPr="006600D5" w:rsidRDefault="00916EFF" w:rsidP="000F3361">
            <w:pPr>
              <w:pStyle w:val="Style1"/>
              <w:jc w:val="center"/>
              <w:rPr>
                <w:rFonts w:ascii="Century Gothic" w:hAnsi="Century Gothic" w:cs="Calibri Light"/>
                <w:color w:val="FF0000"/>
                <w:sz w:val="22"/>
                <w:szCs w:val="22"/>
              </w:rPr>
            </w:pPr>
          </w:p>
          <w:p w:rsidR="00916EFF" w:rsidRPr="006600D5" w:rsidRDefault="00916EFF" w:rsidP="000F3361">
            <w:pPr>
              <w:pStyle w:val="Style1"/>
              <w:jc w:val="center"/>
              <w:rPr>
                <w:rFonts w:ascii="Century Gothic" w:hAnsi="Century Gothic" w:cs="Calibri Light"/>
                <w:color w:val="FF0000"/>
                <w:sz w:val="22"/>
                <w:szCs w:val="22"/>
              </w:rPr>
            </w:pPr>
          </w:p>
          <w:p w:rsidR="00916EFF" w:rsidRPr="006600D5" w:rsidRDefault="00916EFF" w:rsidP="000F3361">
            <w:pPr>
              <w:pStyle w:val="Style1"/>
              <w:jc w:val="center"/>
              <w:rPr>
                <w:rFonts w:ascii="Century Gothic" w:hAnsi="Century Gothic" w:cs="Calibri Light"/>
                <w:color w:val="365F91"/>
                <w:szCs w:val="22"/>
              </w:rPr>
            </w:pPr>
          </w:p>
        </w:tc>
        <w:tc>
          <w:tcPr>
            <w:tcW w:w="1899" w:type="dxa"/>
            <w:shd w:val="clear" w:color="auto" w:fill="auto"/>
          </w:tcPr>
          <w:p w:rsidR="00916EFF" w:rsidRPr="006600D5" w:rsidRDefault="00916EFF" w:rsidP="000F3361">
            <w:pPr>
              <w:pStyle w:val="Style1"/>
              <w:jc w:val="center"/>
              <w:rPr>
                <w:rFonts w:ascii="Century Gothic" w:hAnsi="Century Gothic" w:cs="Calibri Light"/>
                <w:color w:val="000000"/>
                <w:sz w:val="22"/>
                <w:szCs w:val="22"/>
              </w:rPr>
            </w:pPr>
            <w:r w:rsidRPr="006600D5">
              <w:rPr>
                <w:rFonts w:ascii="Century Gothic" w:hAnsi="Century Gothic" w:cs="Calibri Light"/>
                <w:color w:val="000000"/>
                <w:sz w:val="22"/>
                <w:szCs w:val="22"/>
              </w:rPr>
              <w:t>Indicateurs de suivi des activités réalisés</w:t>
            </w:r>
          </w:p>
          <w:p w:rsidR="00916EFF" w:rsidRPr="006600D5" w:rsidRDefault="00916EFF" w:rsidP="00916EFF">
            <w:pPr>
              <w:pStyle w:val="Corpsdetexte"/>
              <w:rPr>
                <w:rFonts w:ascii="Century Gothic" w:hAnsi="Century Gothic" w:cs="Calibri Light"/>
                <w:i w:val="0"/>
                <w:color w:val="365F91"/>
                <w:szCs w:val="22"/>
              </w:rPr>
            </w:pPr>
          </w:p>
        </w:tc>
      </w:tr>
    </w:tbl>
    <w:p w:rsidR="00916EFF" w:rsidRPr="006600D5" w:rsidRDefault="00916EFF" w:rsidP="00E93D52">
      <w:pPr>
        <w:pStyle w:val="Corpsdetexte"/>
        <w:rPr>
          <w:rFonts w:ascii="Century Gothic" w:hAnsi="Century Gothic" w:cs="Calibri"/>
          <w:b/>
          <w:color w:val="365F91"/>
          <w:szCs w:val="22"/>
        </w:rPr>
      </w:pPr>
    </w:p>
    <w:p w:rsidR="00916EFF" w:rsidRPr="006600D5" w:rsidRDefault="00916EFF" w:rsidP="00E93D52">
      <w:pPr>
        <w:pStyle w:val="Corpsdetexte"/>
        <w:rPr>
          <w:rFonts w:ascii="Century Gothic" w:hAnsi="Century Gothic" w:cs="Calibri"/>
          <w:i w:val="0"/>
          <w:color w:val="365F91"/>
          <w:szCs w:val="22"/>
        </w:rPr>
      </w:pPr>
      <w:r w:rsidRPr="006600D5">
        <w:rPr>
          <w:rFonts w:ascii="Century Gothic" w:hAnsi="Century Gothic" w:cs="Calibri"/>
          <w:i w:val="0"/>
          <w:color w:val="365F91"/>
          <w:szCs w:val="22"/>
        </w:rPr>
        <w:t xml:space="preserve">Commentaires sur la mise en place des activités et </w:t>
      </w:r>
      <w:r w:rsidR="00FB0D24" w:rsidRPr="006600D5">
        <w:rPr>
          <w:rFonts w:ascii="Century Gothic" w:hAnsi="Century Gothic" w:cs="Calibri"/>
          <w:i w:val="0"/>
          <w:color w:val="365F91"/>
          <w:szCs w:val="22"/>
        </w:rPr>
        <w:t>l</w:t>
      </w:r>
      <w:r w:rsidRPr="006600D5">
        <w:rPr>
          <w:rFonts w:ascii="Century Gothic" w:hAnsi="Century Gothic" w:cs="Calibri"/>
          <w:i w:val="0"/>
          <w:color w:val="365F91"/>
          <w:szCs w:val="22"/>
        </w:rPr>
        <w:t>’a</w:t>
      </w:r>
      <w:r w:rsidR="00EB5524" w:rsidRPr="006600D5">
        <w:rPr>
          <w:rFonts w:ascii="Century Gothic" w:hAnsi="Century Gothic" w:cs="Calibri"/>
          <w:i w:val="0"/>
          <w:color w:val="365F91"/>
          <w:szCs w:val="22"/>
        </w:rPr>
        <w:t xml:space="preserve">tteinte du résultat 1 </w:t>
      </w:r>
    </w:p>
    <w:p w:rsidR="00EB5524" w:rsidRPr="006600D5" w:rsidRDefault="00EB5524" w:rsidP="00E93D52">
      <w:pPr>
        <w:pStyle w:val="Corpsdetexte"/>
        <w:rPr>
          <w:rFonts w:ascii="Century Gothic" w:hAnsi="Century Gothic" w:cs="Calibri"/>
          <w:b/>
          <w:i w:val="0"/>
          <w:color w:val="365F91"/>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EB5524" w:rsidRPr="006600D5" w:rsidTr="000F3361">
        <w:tc>
          <w:tcPr>
            <w:tcW w:w="9494" w:type="dxa"/>
            <w:gridSpan w:val="4"/>
            <w:shd w:val="clear" w:color="auto" w:fill="auto"/>
          </w:tcPr>
          <w:p w:rsidR="00EB5524" w:rsidRPr="006600D5" w:rsidRDefault="00EB5524" w:rsidP="000F3361">
            <w:pPr>
              <w:pStyle w:val="Corpsdetexte"/>
              <w:rPr>
                <w:rFonts w:ascii="Century Gothic" w:hAnsi="Century Gothic" w:cs="Calibri Light"/>
                <w:i w:val="0"/>
                <w:szCs w:val="22"/>
              </w:rPr>
            </w:pPr>
            <w:r w:rsidRPr="006600D5">
              <w:rPr>
                <w:rFonts w:ascii="Century Gothic" w:hAnsi="Century Gothic" w:cs="Calibri Light"/>
                <w:i w:val="0"/>
                <w:szCs w:val="22"/>
              </w:rPr>
              <w:t>Objectif spécifique 1</w:t>
            </w:r>
          </w:p>
        </w:tc>
      </w:tr>
      <w:tr w:rsidR="00EB5524" w:rsidRPr="006600D5" w:rsidTr="000F3361">
        <w:trPr>
          <w:trHeight w:val="279"/>
        </w:trPr>
        <w:tc>
          <w:tcPr>
            <w:tcW w:w="9494" w:type="dxa"/>
            <w:gridSpan w:val="4"/>
            <w:shd w:val="clear" w:color="auto" w:fill="auto"/>
          </w:tcPr>
          <w:p w:rsidR="00C13BCE" w:rsidRPr="006600D5" w:rsidRDefault="00EB5524" w:rsidP="000F3361">
            <w:pPr>
              <w:pStyle w:val="Corpsdetexte"/>
              <w:rPr>
                <w:rFonts w:ascii="Century Gothic" w:hAnsi="Century Gothic" w:cs="Calibri Light"/>
                <w:i w:val="0"/>
                <w:szCs w:val="22"/>
              </w:rPr>
            </w:pPr>
            <w:r w:rsidRPr="006600D5">
              <w:rPr>
                <w:rFonts w:ascii="Century Gothic" w:hAnsi="Century Gothic" w:cs="Calibri Light"/>
                <w:i w:val="0"/>
                <w:szCs w:val="22"/>
              </w:rPr>
              <w:t>Résultat 2</w:t>
            </w:r>
          </w:p>
        </w:tc>
      </w:tr>
      <w:tr w:rsidR="0035259F" w:rsidRPr="006600D5" w:rsidTr="0048498D">
        <w:tc>
          <w:tcPr>
            <w:tcW w:w="5070" w:type="dxa"/>
            <w:gridSpan w:val="2"/>
            <w:shd w:val="clear" w:color="auto" w:fill="auto"/>
          </w:tcPr>
          <w:p w:rsidR="0035259F" w:rsidRPr="006600D5" w:rsidRDefault="0035259F" w:rsidP="0048498D">
            <w:pPr>
              <w:pStyle w:val="Style1"/>
              <w:rPr>
                <w:rFonts w:ascii="Century Gothic" w:hAnsi="Century Gothic" w:cs="Calibri Light"/>
                <w:sz w:val="22"/>
                <w:szCs w:val="22"/>
              </w:rPr>
            </w:pPr>
            <w:r w:rsidRPr="006600D5">
              <w:rPr>
                <w:rFonts w:ascii="Century Gothic" w:hAnsi="Century Gothic" w:cs="Calibri Light"/>
                <w:sz w:val="22"/>
                <w:szCs w:val="22"/>
              </w:rPr>
              <w:t>Indicateurs de résultat prévus pour la T1</w:t>
            </w:r>
            <w:r w:rsidR="00446C14" w:rsidRPr="006600D5">
              <w:rPr>
                <w:rFonts w:ascii="Century Gothic" w:hAnsi="Century Gothic" w:cs="Calibri Light"/>
                <w:sz w:val="22"/>
                <w:szCs w:val="22"/>
              </w:rPr>
              <w:t xml:space="preserve"> (valeur cible)</w:t>
            </w:r>
          </w:p>
          <w:p w:rsidR="0035259F" w:rsidRPr="006600D5" w:rsidRDefault="0035259F" w:rsidP="0048498D">
            <w:pPr>
              <w:pStyle w:val="Style1"/>
              <w:rPr>
                <w:rFonts w:ascii="Century Gothic" w:hAnsi="Century Gothic" w:cs="Calibri Light"/>
                <w:sz w:val="22"/>
                <w:szCs w:val="22"/>
              </w:rPr>
            </w:pPr>
          </w:p>
          <w:p w:rsidR="0035259F" w:rsidRPr="006600D5" w:rsidRDefault="0035259F" w:rsidP="0048498D">
            <w:pPr>
              <w:pStyle w:val="Style1"/>
              <w:jc w:val="center"/>
              <w:rPr>
                <w:rFonts w:ascii="Century Gothic" w:hAnsi="Century Gothic" w:cs="Calibri Light"/>
                <w:sz w:val="22"/>
                <w:szCs w:val="22"/>
              </w:rPr>
            </w:pPr>
          </w:p>
        </w:tc>
        <w:tc>
          <w:tcPr>
            <w:tcW w:w="4424" w:type="dxa"/>
            <w:gridSpan w:val="2"/>
            <w:shd w:val="clear" w:color="auto" w:fill="auto"/>
          </w:tcPr>
          <w:p w:rsidR="0035259F" w:rsidRPr="006600D5" w:rsidRDefault="0035259F" w:rsidP="0035259F">
            <w:pPr>
              <w:pStyle w:val="Style1"/>
              <w:rPr>
                <w:rFonts w:ascii="Century Gothic" w:hAnsi="Century Gothic" w:cs="Calibri Light"/>
                <w:color w:val="000000"/>
                <w:sz w:val="22"/>
                <w:szCs w:val="22"/>
              </w:rPr>
            </w:pPr>
            <w:r w:rsidRPr="006600D5">
              <w:rPr>
                <w:rFonts w:ascii="Century Gothic" w:hAnsi="Century Gothic" w:cs="Calibri Light"/>
                <w:color w:val="000000"/>
                <w:sz w:val="22"/>
                <w:szCs w:val="22"/>
              </w:rPr>
              <w:t>Niveau d’atteinte des indicateurs de résultat sur la T1</w:t>
            </w:r>
          </w:p>
        </w:tc>
      </w:tr>
      <w:tr w:rsidR="00EB5524" w:rsidRPr="006600D5" w:rsidTr="000F3361">
        <w:tc>
          <w:tcPr>
            <w:tcW w:w="2518" w:type="dxa"/>
            <w:shd w:val="clear" w:color="auto" w:fill="auto"/>
          </w:tcPr>
          <w:p w:rsidR="00EB5524" w:rsidRPr="006600D5" w:rsidRDefault="00EB5524" w:rsidP="000F3361">
            <w:pPr>
              <w:pStyle w:val="Style1"/>
              <w:rPr>
                <w:rFonts w:ascii="Century Gothic" w:hAnsi="Century Gothic" w:cs="Calibri Light"/>
                <w:sz w:val="22"/>
                <w:szCs w:val="22"/>
              </w:rPr>
            </w:pPr>
            <w:r w:rsidRPr="006600D5">
              <w:rPr>
                <w:rFonts w:ascii="Century Gothic" w:hAnsi="Century Gothic" w:cs="Calibri Light"/>
                <w:sz w:val="22"/>
                <w:szCs w:val="22"/>
              </w:rPr>
              <w:t>Activités prévues pour la T1</w:t>
            </w:r>
          </w:p>
          <w:p w:rsidR="00EB5524" w:rsidRPr="006600D5" w:rsidRDefault="00EB5524" w:rsidP="000F3361">
            <w:pPr>
              <w:pStyle w:val="Style1"/>
              <w:jc w:val="center"/>
              <w:rPr>
                <w:rFonts w:ascii="Century Gothic" w:hAnsi="Century Gothic" w:cs="Calibri Light"/>
                <w:color w:val="FF0000"/>
                <w:sz w:val="22"/>
                <w:szCs w:val="22"/>
              </w:rPr>
            </w:pPr>
          </w:p>
          <w:p w:rsidR="00EB5524" w:rsidRPr="006600D5" w:rsidRDefault="00EB5524" w:rsidP="000F3361">
            <w:pPr>
              <w:pStyle w:val="Style1"/>
              <w:jc w:val="center"/>
              <w:rPr>
                <w:rFonts w:ascii="Century Gothic" w:hAnsi="Century Gothic" w:cs="Calibri Light"/>
                <w:color w:val="365F91"/>
                <w:szCs w:val="22"/>
              </w:rPr>
            </w:pPr>
          </w:p>
        </w:tc>
        <w:tc>
          <w:tcPr>
            <w:tcW w:w="2552" w:type="dxa"/>
            <w:shd w:val="clear" w:color="auto" w:fill="auto"/>
          </w:tcPr>
          <w:p w:rsidR="00EB5524" w:rsidRPr="006600D5" w:rsidRDefault="00EB5524" w:rsidP="000F3361">
            <w:pPr>
              <w:pStyle w:val="Style1"/>
              <w:jc w:val="center"/>
              <w:rPr>
                <w:rFonts w:ascii="Century Gothic" w:hAnsi="Century Gothic" w:cs="Calibri Light"/>
                <w:color w:val="365F91"/>
                <w:szCs w:val="22"/>
              </w:rPr>
            </w:pPr>
            <w:r w:rsidRPr="006600D5">
              <w:rPr>
                <w:rFonts w:ascii="Century Gothic" w:hAnsi="Century Gothic" w:cs="Calibri Light"/>
                <w:sz w:val="22"/>
                <w:szCs w:val="22"/>
              </w:rPr>
              <w:t xml:space="preserve">Activités réalisées </w:t>
            </w:r>
          </w:p>
        </w:tc>
        <w:tc>
          <w:tcPr>
            <w:tcW w:w="2525" w:type="dxa"/>
            <w:shd w:val="clear" w:color="auto" w:fill="auto"/>
          </w:tcPr>
          <w:p w:rsidR="00EB5524" w:rsidRPr="006600D5" w:rsidRDefault="00EB5524" w:rsidP="000F3361">
            <w:pPr>
              <w:pStyle w:val="Style1"/>
              <w:jc w:val="center"/>
              <w:rPr>
                <w:rFonts w:ascii="Century Gothic" w:hAnsi="Century Gothic" w:cs="Calibri Light"/>
                <w:color w:val="000000"/>
                <w:sz w:val="22"/>
                <w:szCs w:val="22"/>
              </w:rPr>
            </w:pPr>
            <w:r w:rsidRPr="006600D5">
              <w:rPr>
                <w:rFonts w:ascii="Century Gothic" w:hAnsi="Century Gothic" w:cs="Calibri Light"/>
                <w:color w:val="000000"/>
                <w:sz w:val="22"/>
                <w:szCs w:val="22"/>
              </w:rPr>
              <w:t>Indicateurs de suivi des activités prévues</w:t>
            </w:r>
          </w:p>
          <w:p w:rsidR="00EB5524" w:rsidRPr="006600D5" w:rsidRDefault="00EB5524" w:rsidP="000F3361">
            <w:pPr>
              <w:pStyle w:val="Style1"/>
              <w:jc w:val="center"/>
              <w:rPr>
                <w:rFonts w:ascii="Century Gothic" w:hAnsi="Century Gothic" w:cs="Calibri Light"/>
                <w:color w:val="FF0000"/>
                <w:sz w:val="22"/>
                <w:szCs w:val="22"/>
              </w:rPr>
            </w:pPr>
          </w:p>
          <w:p w:rsidR="00EB5524" w:rsidRPr="006600D5" w:rsidRDefault="00EB5524" w:rsidP="000F3361">
            <w:pPr>
              <w:pStyle w:val="Style1"/>
              <w:jc w:val="center"/>
              <w:rPr>
                <w:rFonts w:ascii="Century Gothic" w:hAnsi="Century Gothic" w:cs="Calibri Light"/>
                <w:color w:val="FF0000"/>
                <w:sz w:val="22"/>
                <w:szCs w:val="22"/>
              </w:rPr>
            </w:pPr>
          </w:p>
          <w:p w:rsidR="00EB5524" w:rsidRPr="006600D5" w:rsidRDefault="00EB5524" w:rsidP="000F3361">
            <w:pPr>
              <w:pStyle w:val="Style1"/>
              <w:jc w:val="center"/>
              <w:rPr>
                <w:rFonts w:ascii="Century Gothic" w:hAnsi="Century Gothic" w:cs="Calibri Light"/>
                <w:color w:val="FF0000"/>
                <w:sz w:val="22"/>
                <w:szCs w:val="22"/>
              </w:rPr>
            </w:pPr>
          </w:p>
          <w:p w:rsidR="00EB5524" w:rsidRPr="006600D5" w:rsidRDefault="00EB5524" w:rsidP="000F3361">
            <w:pPr>
              <w:pStyle w:val="Style1"/>
              <w:jc w:val="center"/>
              <w:rPr>
                <w:rFonts w:ascii="Century Gothic" w:hAnsi="Century Gothic" w:cs="Calibri Light"/>
                <w:color w:val="365F91"/>
                <w:szCs w:val="22"/>
              </w:rPr>
            </w:pPr>
          </w:p>
        </w:tc>
        <w:tc>
          <w:tcPr>
            <w:tcW w:w="1899" w:type="dxa"/>
            <w:shd w:val="clear" w:color="auto" w:fill="auto"/>
          </w:tcPr>
          <w:p w:rsidR="00EB5524" w:rsidRPr="006600D5" w:rsidRDefault="00EB5524" w:rsidP="000F3361">
            <w:pPr>
              <w:pStyle w:val="Style1"/>
              <w:jc w:val="center"/>
              <w:rPr>
                <w:rFonts w:ascii="Century Gothic" w:hAnsi="Century Gothic" w:cs="Calibri Light"/>
                <w:color w:val="000000"/>
                <w:sz w:val="22"/>
                <w:szCs w:val="22"/>
              </w:rPr>
            </w:pPr>
            <w:r w:rsidRPr="006600D5">
              <w:rPr>
                <w:rFonts w:ascii="Century Gothic" w:hAnsi="Century Gothic" w:cs="Calibri Light"/>
                <w:color w:val="000000"/>
                <w:sz w:val="22"/>
                <w:szCs w:val="22"/>
              </w:rPr>
              <w:t>Indicateurs de suivi des activités réalisés</w:t>
            </w:r>
          </w:p>
          <w:p w:rsidR="00EB5524" w:rsidRPr="006600D5" w:rsidRDefault="00EB5524" w:rsidP="000F3361">
            <w:pPr>
              <w:pStyle w:val="Corpsdetexte"/>
              <w:rPr>
                <w:rFonts w:ascii="Century Gothic" w:hAnsi="Century Gothic" w:cs="Calibri Light"/>
                <w:i w:val="0"/>
                <w:color w:val="365F91"/>
                <w:szCs w:val="22"/>
              </w:rPr>
            </w:pPr>
          </w:p>
        </w:tc>
      </w:tr>
    </w:tbl>
    <w:p w:rsidR="00EB5524" w:rsidRPr="006600D5" w:rsidRDefault="00EB5524" w:rsidP="00E93D52">
      <w:pPr>
        <w:pStyle w:val="Corpsdetexte"/>
        <w:rPr>
          <w:rFonts w:ascii="Century Gothic" w:hAnsi="Century Gothic" w:cs="Calibri"/>
          <w:b/>
          <w:i w:val="0"/>
          <w:color w:val="365F91"/>
          <w:szCs w:val="22"/>
        </w:rPr>
      </w:pPr>
    </w:p>
    <w:p w:rsidR="00EB5524" w:rsidRPr="006600D5" w:rsidRDefault="00EB5524" w:rsidP="00EB5524">
      <w:pPr>
        <w:pStyle w:val="Corpsdetexte"/>
        <w:rPr>
          <w:rFonts w:ascii="Century Gothic" w:hAnsi="Century Gothic" w:cs="Calibri"/>
          <w:i w:val="0"/>
          <w:color w:val="365F91"/>
          <w:szCs w:val="22"/>
        </w:rPr>
      </w:pPr>
      <w:r w:rsidRPr="006600D5">
        <w:rPr>
          <w:rFonts w:ascii="Century Gothic" w:hAnsi="Century Gothic" w:cs="Calibri"/>
          <w:i w:val="0"/>
          <w:color w:val="365F91"/>
          <w:szCs w:val="22"/>
        </w:rPr>
        <w:t xml:space="preserve">Commentaires sur la </w:t>
      </w:r>
      <w:r w:rsidR="00FB0D24" w:rsidRPr="006600D5">
        <w:rPr>
          <w:rFonts w:ascii="Century Gothic" w:hAnsi="Century Gothic" w:cs="Calibri"/>
          <w:i w:val="0"/>
          <w:color w:val="365F91"/>
          <w:szCs w:val="22"/>
        </w:rPr>
        <w:t>mise en place des activités et l</w:t>
      </w:r>
      <w:r w:rsidRPr="006600D5">
        <w:rPr>
          <w:rFonts w:ascii="Century Gothic" w:hAnsi="Century Gothic" w:cs="Calibri"/>
          <w:i w:val="0"/>
          <w:color w:val="365F91"/>
          <w:szCs w:val="22"/>
        </w:rPr>
        <w:t xml:space="preserve">’atteinte du résultat 2 </w:t>
      </w:r>
    </w:p>
    <w:p w:rsidR="00916EFF" w:rsidRPr="006600D5" w:rsidRDefault="00916EFF" w:rsidP="00E93D52">
      <w:pPr>
        <w:pStyle w:val="Corpsdetexte"/>
        <w:rPr>
          <w:rFonts w:ascii="Century Gothic" w:hAnsi="Century Gothic" w:cs="Calibri"/>
          <w:b/>
          <w:color w:val="365F91"/>
          <w:szCs w:val="22"/>
        </w:rPr>
      </w:pPr>
    </w:p>
    <w:p w:rsidR="00916EFF" w:rsidRPr="006600D5" w:rsidRDefault="007778B5" w:rsidP="00E93D52">
      <w:pPr>
        <w:pStyle w:val="Corpsdetexte"/>
        <w:rPr>
          <w:rFonts w:ascii="Century Gothic" w:hAnsi="Century Gothic" w:cs="Calibri"/>
          <w:color w:val="365F91"/>
          <w:szCs w:val="22"/>
          <w:u w:val="single"/>
        </w:rPr>
      </w:pPr>
      <w:r w:rsidRPr="006600D5">
        <w:rPr>
          <w:rFonts w:ascii="Century Gothic" w:hAnsi="Century Gothic" w:cs="Calibri"/>
          <w:color w:val="365F91"/>
          <w:szCs w:val="22"/>
          <w:u w:val="single"/>
        </w:rPr>
        <w:t xml:space="preserve">Modèle </w:t>
      </w:r>
      <w:r w:rsidR="00671133" w:rsidRPr="006600D5">
        <w:rPr>
          <w:rFonts w:ascii="Century Gothic" w:hAnsi="Century Gothic" w:cs="Calibri"/>
          <w:color w:val="365F91"/>
          <w:szCs w:val="22"/>
          <w:u w:val="single"/>
        </w:rPr>
        <w:t>à reprendre</w:t>
      </w:r>
      <w:r w:rsidR="00EB5524" w:rsidRPr="006600D5">
        <w:rPr>
          <w:rFonts w:ascii="Century Gothic" w:hAnsi="Century Gothic" w:cs="Calibri"/>
          <w:color w:val="365F91"/>
          <w:szCs w:val="22"/>
          <w:u w:val="single"/>
        </w:rPr>
        <w:t xml:space="preserve"> pour </w:t>
      </w:r>
      <w:r w:rsidR="00671133" w:rsidRPr="006600D5">
        <w:rPr>
          <w:rFonts w:ascii="Century Gothic" w:hAnsi="Century Gothic" w:cs="Calibri"/>
          <w:color w:val="365F91"/>
          <w:szCs w:val="22"/>
          <w:u w:val="single"/>
        </w:rPr>
        <w:t>l’ensemble des résultats et des Objectifs spécifiques</w:t>
      </w:r>
    </w:p>
    <w:p w:rsidR="007778B5" w:rsidRPr="006600D5" w:rsidRDefault="007778B5" w:rsidP="00E93D52">
      <w:pPr>
        <w:pStyle w:val="Corpsdetexte"/>
        <w:rPr>
          <w:rFonts w:ascii="Century Gothic" w:hAnsi="Century Gothic" w:cs="Calibri"/>
          <w:color w:val="365F91"/>
          <w:szCs w:val="22"/>
          <w:u w:val="single"/>
        </w:rPr>
      </w:pPr>
    </w:p>
    <w:p w:rsidR="00916EFF" w:rsidRPr="006600D5" w:rsidRDefault="00916EFF" w:rsidP="00E93D52">
      <w:pPr>
        <w:pStyle w:val="Corpsdetexte"/>
        <w:rPr>
          <w:rFonts w:ascii="Century Gothic" w:hAnsi="Century Gothic" w:cs="Calibri"/>
          <w:b/>
          <w:color w:val="365F91"/>
          <w:szCs w:val="22"/>
        </w:rPr>
      </w:pPr>
    </w:p>
    <w:p w:rsidR="00D31652" w:rsidRPr="006600D5" w:rsidRDefault="00D31652" w:rsidP="007778B5">
      <w:pPr>
        <w:pStyle w:val="Corpsdetexte"/>
        <w:numPr>
          <w:ilvl w:val="0"/>
          <w:numId w:val="45"/>
        </w:numPr>
        <w:rPr>
          <w:rFonts w:ascii="Century Gothic" w:hAnsi="Century Gothic"/>
          <w:b/>
          <w:i w:val="0"/>
          <w:sz w:val="24"/>
          <w:szCs w:val="22"/>
          <w:u w:val="single"/>
        </w:rPr>
      </w:pPr>
      <w:r w:rsidRPr="006600D5">
        <w:rPr>
          <w:rFonts w:ascii="Century Gothic" w:hAnsi="Century Gothic"/>
          <w:b/>
          <w:i w:val="0"/>
          <w:sz w:val="24"/>
          <w:szCs w:val="22"/>
          <w:u w:val="single"/>
        </w:rPr>
        <w:t>Etat de la relation partenariale et évolutions significatives des partenariats</w:t>
      </w:r>
    </w:p>
    <w:p w:rsidR="00C715AF" w:rsidRPr="006600D5" w:rsidRDefault="00C715AF" w:rsidP="00E93D52">
      <w:pPr>
        <w:pStyle w:val="Corpsdetexte"/>
        <w:rPr>
          <w:rFonts w:ascii="Century Gothic" w:hAnsi="Century Gothic" w:cs="Calibri"/>
          <w:color w:val="365F91"/>
          <w:szCs w:val="22"/>
        </w:rPr>
      </w:pPr>
    </w:p>
    <w:p w:rsidR="001742B0" w:rsidRPr="006600D5" w:rsidRDefault="00C715AF" w:rsidP="001742B0">
      <w:pPr>
        <w:pStyle w:val="Corpsdetexte"/>
        <w:rPr>
          <w:rFonts w:ascii="Century Gothic" w:hAnsi="Century Gothic" w:cs="Calibri"/>
          <w:color w:val="365F91"/>
          <w:szCs w:val="22"/>
        </w:rPr>
      </w:pPr>
      <w:r w:rsidRPr="006600D5">
        <w:rPr>
          <w:rFonts w:ascii="Century Gothic" w:hAnsi="Century Gothic" w:cs="Calibri"/>
          <w:color w:val="365F91"/>
          <w:szCs w:val="22"/>
        </w:rPr>
        <w:t>E</w:t>
      </w:r>
      <w:r w:rsidR="002C0967" w:rsidRPr="006600D5">
        <w:rPr>
          <w:rFonts w:ascii="Century Gothic" w:hAnsi="Century Gothic" w:cs="Calibri"/>
          <w:color w:val="365F91"/>
          <w:szCs w:val="22"/>
        </w:rPr>
        <w:t xml:space="preserve">valuez </w:t>
      </w:r>
      <w:r w:rsidRPr="006600D5">
        <w:rPr>
          <w:rFonts w:ascii="Century Gothic" w:hAnsi="Century Gothic" w:cs="Calibri"/>
          <w:color w:val="365F91"/>
          <w:szCs w:val="22"/>
        </w:rPr>
        <w:t xml:space="preserve">la qualité </w:t>
      </w:r>
      <w:r w:rsidR="008C40F8" w:rsidRPr="006600D5">
        <w:rPr>
          <w:rFonts w:ascii="Century Gothic" w:hAnsi="Century Gothic" w:cs="Calibri"/>
          <w:color w:val="365F91"/>
          <w:szCs w:val="22"/>
        </w:rPr>
        <w:t xml:space="preserve">de l’implication </w:t>
      </w:r>
      <w:r w:rsidR="00D44E85" w:rsidRPr="006600D5">
        <w:rPr>
          <w:rFonts w:ascii="Century Gothic" w:hAnsi="Century Gothic" w:cs="Calibri"/>
          <w:color w:val="365F91"/>
          <w:szCs w:val="22"/>
        </w:rPr>
        <w:t>du/</w:t>
      </w:r>
      <w:r w:rsidR="008C40F8" w:rsidRPr="006600D5">
        <w:rPr>
          <w:rFonts w:ascii="Century Gothic" w:hAnsi="Century Gothic" w:cs="Calibri"/>
          <w:color w:val="365F91"/>
          <w:szCs w:val="22"/>
        </w:rPr>
        <w:t>des principa</w:t>
      </w:r>
      <w:r w:rsidR="00D44E85" w:rsidRPr="006600D5">
        <w:rPr>
          <w:rFonts w:ascii="Century Gothic" w:hAnsi="Century Gothic" w:cs="Calibri"/>
          <w:color w:val="365F91"/>
          <w:szCs w:val="22"/>
        </w:rPr>
        <w:t>l(a</w:t>
      </w:r>
      <w:r w:rsidR="008C40F8" w:rsidRPr="006600D5">
        <w:rPr>
          <w:rFonts w:ascii="Century Gothic" w:hAnsi="Century Gothic" w:cs="Calibri"/>
          <w:color w:val="365F91"/>
          <w:szCs w:val="22"/>
        </w:rPr>
        <w:t>ux</w:t>
      </w:r>
      <w:r w:rsidR="00D44E85" w:rsidRPr="006600D5">
        <w:rPr>
          <w:rFonts w:ascii="Century Gothic" w:hAnsi="Century Gothic" w:cs="Calibri"/>
          <w:color w:val="365F91"/>
          <w:szCs w:val="22"/>
        </w:rPr>
        <w:t>)</w:t>
      </w:r>
      <w:r w:rsidR="008C40F8" w:rsidRPr="006600D5">
        <w:rPr>
          <w:rFonts w:ascii="Century Gothic" w:hAnsi="Century Gothic" w:cs="Calibri"/>
          <w:color w:val="365F91"/>
          <w:szCs w:val="22"/>
        </w:rPr>
        <w:t xml:space="preserve"> partenaire</w:t>
      </w:r>
      <w:r w:rsidR="00D44E85" w:rsidRPr="006600D5">
        <w:rPr>
          <w:rFonts w:ascii="Century Gothic" w:hAnsi="Century Gothic" w:cs="Calibri"/>
          <w:color w:val="365F91"/>
          <w:szCs w:val="22"/>
        </w:rPr>
        <w:t>(</w:t>
      </w:r>
      <w:r w:rsidR="008C40F8"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008C40F8" w:rsidRPr="006600D5">
        <w:rPr>
          <w:rFonts w:ascii="Century Gothic" w:hAnsi="Century Gothic" w:cs="Calibri"/>
          <w:color w:val="365F91"/>
          <w:szCs w:val="22"/>
        </w:rPr>
        <w:t xml:space="preserve"> </w:t>
      </w:r>
      <w:r w:rsidR="002C0967" w:rsidRPr="006600D5">
        <w:rPr>
          <w:rFonts w:ascii="Century Gothic" w:hAnsi="Century Gothic" w:cs="Calibri"/>
          <w:color w:val="365F91"/>
          <w:szCs w:val="22"/>
        </w:rPr>
        <w:t xml:space="preserve">et </w:t>
      </w:r>
      <w:r w:rsidR="00214BBF" w:rsidRPr="006600D5">
        <w:rPr>
          <w:rFonts w:ascii="Century Gothic" w:hAnsi="Century Gothic" w:cs="Calibri"/>
          <w:color w:val="365F91"/>
          <w:szCs w:val="22"/>
        </w:rPr>
        <w:t xml:space="preserve">la qualité </w:t>
      </w:r>
      <w:r w:rsidR="002C0967" w:rsidRPr="006600D5">
        <w:rPr>
          <w:rFonts w:ascii="Century Gothic" w:hAnsi="Century Gothic" w:cs="Calibri"/>
          <w:color w:val="365F91"/>
          <w:szCs w:val="22"/>
        </w:rPr>
        <w:t xml:space="preserve">de la relation partenariale </w:t>
      </w:r>
      <w:r w:rsidRPr="006600D5">
        <w:rPr>
          <w:rFonts w:ascii="Century Gothic" w:hAnsi="Century Gothic" w:cs="Calibri"/>
          <w:color w:val="365F91"/>
          <w:szCs w:val="22"/>
        </w:rPr>
        <w:t xml:space="preserve">pendant la </w:t>
      </w:r>
      <w:r w:rsidR="005066D8" w:rsidRPr="006600D5">
        <w:rPr>
          <w:rFonts w:ascii="Century Gothic" w:hAnsi="Century Gothic" w:cs="Calibri"/>
          <w:color w:val="365F91"/>
          <w:szCs w:val="22"/>
        </w:rPr>
        <w:t>tranche 1</w:t>
      </w:r>
      <w:r w:rsidRPr="006600D5">
        <w:rPr>
          <w:rFonts w:ascii="Century Gothic" w:hAnsi="Century Gothic" w:cs="Calibri"/>
          <w:color w:val="365F91"/>
          <w:szCs w:val="22"/>
        </w:rPr>
        <w:t>.</w:t>
      </w:r>
      <w:r w:rsidR="008C40F8" w:rsidRPr="006600D5">
        <w:rPr>
          <w:rFonts w:ascii="Century Gothic" w:hAnsi="Century Gothic" w:cs="Calibri"/>
          <w:color w:val="365F91"/>
          <w:szCs w:val="22"/>
        </w:rPr>
        <w:t xml:space="preserve"> </w:t>
      </w:r>
      <w:r w:rsidR="009E1BB5" w:rsidRPr="006600D5">
        <w:rPr>
          <w:rFonts w:ascii="Century Gothic" w:hAnsi="Century Gothic" w:cs="Calibri"/>
          <w:color w:val="365F91"/>
          <w:szCs w:val="22"/>
        </w:rPr>
        <w:t xml:space="preserve">Vos </w:t>
      </w:r>
      <w:r w:rsidR="008C40F8" w:rsidRPr="006600D5">
        <w:rPr>
          <w:rFonts w:ascii="Century Gothic" w:hAnsi="Century Gothic" w:cs="Calibri"/>
          <w:color w:val="365F91"/>
          <w:szCs w:val="22"/>
        </w:rPr>
        <w:t>relation</w:t>
      </w:r>
      <w:r w:rsidR="009E1BB5" w:rsidRPr="006600D5">
        <w:rPr>
          <w:rFonts w:ascii="Century Gothic" w:hAnsi="Century Gothic" w:cs="Calibri"/>
          <w:color w:val="365F91"/>
          <w:szCs w:val="22"/>
        </w:rPr>
        <w:t xml:space="preserve">s avec </w:t>
      </w:r>
      <w:r w:rsidR="009377BC" w:rsidRPr="006600D5">
        <w:rPr>
          <w:rFonts w:ascii="Century Gothic" w:hAnsi="Century Gothic" w:cs="Calibri"/>
          <w:color w:val="365F91"/>
          <w:szCs w:val="22"/>
        </w:rPr>
        <w:t>le</w:t>
      </w:r>
      <w:r w:rsidR="00D44E85" w:rsidRPr="006600D5">
        <w:rPr>
          <w:rFonts w:ascii="Century Gothic" w:hAnsi="Century Gothic" w:cs="Calibri"/>
          <w:color w:val="365F91"/>
          <w:szCs w:val="22"/>
        </w:rPr>
        <w:t>(</w:t>
      </w:r>
      <w:r w:rsidR="009377BC"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009377BC" w:rsidRPr="006600D5">
        <w:rPr>
          <w:rFonts w:ascii="Century Gothic" w:hAnsi="Century Gothic" w:cs="Calibri"/>
          <w:color w:val="365F91"/>
          <w:szCs w:val="22"/>
        </w:rPr>
        <w:t xml:space="preserve"> </w:t>
      </w:r>
      <w:r w:rsidR="002C0967" w:rsidRPr="006600D5">
        <w:rPr>
          <w:rFonts w:ascii="Century Gothic" w:hAnsi="Century Gothic" w:cs="Calibri"/>
          <w:color w:val="365F91"/>
          <w:szCs w:val="22"/>
        </w:rPr>
        <w:t>partenaire</w:t>
      </w:r>
      <w:r w:rsidR="00D44E85" w:rsidRPr="006600D5">
        <w:rPr>
          <w:rFonts w:ascii="Century Gothic" w:hAnsi="Century Gothic" w:cs="Calibri"/>
          <w:color w:val="365F91"/>
          <w:szCs w:val="22"/>
        </w:rPr>
        <w:t>(</w:t>
      </w:r>
      <w:r w:rsidR="002C0967"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002C0967" w:rsidRPr="006600D5">
        <w:rPr>
          <w:rFonts w:ascii="Century Gothic" w:hAnsi="Century Gothic" w:cs="Calibri"/>
          <w:color w:val="365F91"/>
          <w:szCs w:val="22"/>
        </w:rPr>
        <w:t> o</w:t>
      </w:r>
      <w:r w:rsidR="002A2A93" w:rsidRPr="006600D5">
        <w:rPr>
          <w:rFonts w:ascii="Century Gothic" w:hAnsi="Century Gothic" w:cs="Calibri"/>
          <w:color w:val="365F91"/>
          <w:szCs w:val="22"/>
        </w:rPr>
        <w:t>nt-elles</w:t>
      </w:r>
      <w:r w:rsidR="008C40F8" w:rsidRPr="006600D5">
        <w:rPr>
          <w:rFonts w:ascii="Century Gothic" w:hAnsi="Century Gothic" w:cs="Calibri"/>
          <w:color w:val="365F91"/>
          <w:szCs w:val="22"/>
        </w:rPr>
        <w:t xml:space="preserve"> évol</w:t>
      </w:r>
      <w:r w:rsidR="00605D21" w:rsidRPr="006600D5">
        <w:rPr>
          <w:rFonts w:ascii="Century Gothic" w:hAnsi="Century Gothic" w:cs="Calibri"/>
          <w:color w:val="365F91"/>
          <w:szCs w:val="22"/>
        </w:rPr>
        <w:t>ué</w:t>
      </w:r>
      <w:r w:rsidR="008C40F8" w:rsidRPr="006600D5">
        <w:rPr>
          <w:rFonts w:ascii="Century Gothic" w:hAnsi="Century Gothic" w:cs="Calibri"/>
          <w:color w:val="365F91"/>
          <w:szCs w:val="22"/>
        </w:rPr>
        <w:t xml:space="preserve"> pendant la </w:t>
      </w:r>
      <w:r w:rsidR="00F642AF" w:rsidRPr="006600D5">
        <w:rPr>
          <w:rFonts w:ascii="Century Gothic" w:hAnsi="Century Gothic" w:cs="Calibri"/>
          <w:color w:val="365F91"/>
          <w:szCs w:val="22"/>
        </w:rPr>
        <w:t>tranche</w:t>
      </w:r>
      <w:r w:rsidR="005066D8" w:rsidRPr="006600D5">
        <w:rPr>
          <w:rFonts w:ascii="Century Gothic" w:hAnsi="Century Gothic" w:cs="Calibri"/>
          <w:color w:val="365F91"/>
          <w:szCs w:val="22"/>
        </w:rPr>
        <w:t xml:space="preserve"> 1</w:t>
      </w:r>
      <w:r w:rsidR="008C40F8" w:rsidRPr="006600D5">
        <w:rPr>
          <w:rFonts w:ascii="Century Gothic" w:hAnsi="Century Gothic" w:cs="Calibri"/>
          <w:color w:val="365F91"/>
          <w:szCs w:val="22"/>
        </w:rPr>
        <w:t>?</w:t>
      </w:r>
      <w:r w:rsidR="001742B0" w:rsidRPr="006600D5">
        <w:rPr>
          <w:rFonts w:ascii="Century Gothic" w:hAnsi="Century Gothic" w:cs="Calibri"/>
          <w:color w:val="365F91"/>
          <w:szCs w:val="22"/>
        </w:rPr>
        <w:t xml:space="preserve"> Quels sont les aspects sur lesquels </w:t>
      </w:r>
      <w:r w:rsidR="009E1BB5" w:rsidRPr="006600D5">
        <w:rPr>
          <w:rFonts w:ascii="Century Gothic" w:hAnsi="Century Gothic" w:cs="Calibri"/>
          <w:color w:val="365F91"/>
          <w:szCs w:val="22"/>
        </w:rPr>
        <w:t>vous</w:t>
      </w:r>
      <w:r w:rsidR="001742B0" w:rsidRPr="006600D5">
        <w:rPr>
          <w:rFonts w:ascii="Century Gothic" w:hAnsi="Century Gothic" w:cs="Calibri"/>
          <w:color w:val="365F91"/>
          <w:szCs w:val="22"/>
        </w:rPr>
        <w:t xml:space="preserve"> et </w:t>
      </w:r>
      <w:r w:rsidR="009E1BB5" w:rsidRPr="006600D5">
        <w:rPr>
          <w:rFonts w:ascii="Century Gothic" w:hAnsi="Century Gothic" w:cs="Calibri"/>
          <w:color w:val="365F91"/>
          <w:szCs w:val="22"/>
        </w:rPr>
        <w:t>votre/vos</w:t>
      </w:r>
      <w:r w:rsidR="001742B0" w:rsidRPr="006600D5">
        <w:rPr>
          <w:rFonts w:ascii="Century Gothic" w:hAnsi="Century Gothic" w:cs="Calibri"/>
          <w:color w:val="365F91"/>
          <w:szCs w:val="22"/>
        </w:rPr>
        <w:t xml:space="preserve"> partenaire</w:t>
      </w:r>
      <w:r w:rsidR="002A2A93" w:rsidRPr="006600D5">
        <w:rPr>
          <w:rFonts w:ascii="Century Gothic" w:hAnsi="Century Gothic" w:cs="Calibri"/>
          <w:color w:val="365F91"/>
          <w:szCs w:val="22"/>
        </w:rPr>
        <w:t>(</w:t>
      </w:r>
      <w:r w:rsidR="001742B0" w:rsidRPr="006600D5">
        <w:rPr>
          <w:rFonts w:ascii="Century Gothic" w:hAnsi="Century Gothic" w:cs="Calibri"/>
          <w:color w:val="365F91"/>
          <w:szCs w:val="22"/>
        </w:rPr>
        <w:t>s</w:t>
      </w:r>
      <w:r w:rsidR="002A2A93" w:rsidRPr="006600D5">
        <w:rPr>
          <w:rFonts w:ascii="Century Gothic" w:hAnsi="Century Gothic" w:cs="Calibri"/>
          <w:color w:val="365F91"/>
          <w:szCs w:val="22"/>
        </w:rPr>
        <w:t>)</w:t>
      </w:r>
      <w:r w:rsidR="001742B0" w:rsidRPr="006600D5">
        <w:rPr>
          <w:rFonts w:ascii="Century Gothic" w:hAnsi="Century Gothic" w:cs="Calibri"/>
          <w:color w:val="365F91"/>
          <w:szCs w:val="22"/>
        </w:rPr>
        <w:t xml:space="preserve"> ont renforcé leur expertise ?</w:t>
      </w:r>
    </w:p>
    <w:p w:rsidR="008C40F8" w:rsidRPr="006600D5" w:rsidRDefault="008C40F8" w:rsidP="00E93D52">
      <w:pPr>
        <w:pStyle w:val="Corpsdetexte"/>
        <w:rPr>
          <w:rFonts w:ascii="Century Gothic" w:hAnsi="Century Gothic" w:cs="Calibri"/>
          <w:color w:val="365F91"/>
          <w:szCs w:val="22"/>
        </w:rPr>
      </w:pPr>
    </w:p>
    <w:p w:rsidR="00C715AF" w:rsidRPr="006600D5" w:rsidRDefault="00C715AF" w:rsidP="00E93D52">
      <w:pPr>
        <w:pStyle w:val="Corpsdetexte"/>
        <w:rPr>
          <w:rFonts w:ascii="Century Gothic" w:hAnsi="Century Gothic" w:cs="Calibri"/>
          <w:color w:val="365F91"/>
          <w:szCs w:val="22"/>
        </w:rPr>
      </w:pPr>
      <w:r w:rsidRPr="006600D5">
        <w:rPr>
          <w:rFonts w:ascii="Century Gothic" w:hAnsi="Century Gothic" w:cs="Calibri"/>
          <w:color w:val="365F91"/>
          <w:szCs w:val="22"/>
        </w:rPr>
        <w:t>Le cas échéant, expliquez quel</w:t>
      </w:r>
      <w:r w:rsidR="00D44E85" w:rsidRPr="006600D5">
        <w:rPr>
          <w:rFonts w:ascii="Century Gothic" w:hAnsi="Century Gothic" w:cs="Calibri"/>
          <w:color w:val="365F91"/>
          <w:szCs w:val="22"/>
        </w:rPr>
        <w:t>(</w:t>
      </w:r>
      <w:r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Pr="006600D5">
        <w:rPr>
          <w:rFonts w:ascii="Century Gothic" w:hAnsi="Century Gothic" w:cs="Calibri"/>
          <w:color w:val="365F91"/>
          <w:szCs w:val="22"/>
        </w:rPr>
        <w:t xml:space="preserve"> </w:t>
      </w:r>
      <w:r w:rsidR="00D44E85" w:rsidRPr="006600D5">
        <w:rPr>
          <w:rFonts w:ascii="Century Gothic" w:hAnsi="Century Gothic" w:cs="Calibri"/>
          <w:color w:val="365F91"/>
          <w:szCs w:val="22"/>
        </w:rPr>
        <w:t>a/</w:t>
      </w:r>
      <w:r w:rsidRPr="006600D5">
        <w:rPr>
          <w:rFonts w:ascii="Century Gothic" w:hAnsi="Century Gothic" w:cs="Calibri"/>
          <w:color w:val="365F91"/>
          <w:szCs w:val="22"/>
        </w:rPr>
        <w:t>ont été le</w:t>
      </w:r>
      <w:r w:rsidR="00D44E85" w:rsidRPr="006600D5">
        <w:rPr>
          <w:rFonts w:ascii="Century Gothic" w:hAnsi="Century Gothic" w:cs="Calibri"/>
          <w:color w:val="365F91"/>
          <w:szCs w:val="22"/>
        </w:rPr>
        <w:t>(</w:t>
      </w:r>
      <w:r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Pr="006600D5">
        <w:rPr>
          <w:rFonts w:ascii="Century Gothic" w:hAnsi="Century Gothic" w:cs="Calibri"/>
          <w:color w:val="365F91"/>
          <w:szCs w:val="22"/>
        </w:rPr>
        <w:t xml:space="preserve"> nouveau</w:t>
      </w:r>
      <w:r w:rsidR="00D44E85" w:rsidRPr="006600D5">
        <w:rPr>
          <w:rFonts w:ascii="Century Gothic" w:hAnsi="Century Gothic" w:cs="Calibri"/>
          <w:color w:val="365F91"/>
          <w:szCs w:val="22"/>
        </w:rPr>
        <w:t>(</w:t>
      </w:r>
      <w:r w:rsidRPr="006600D5">
        <w:rPr>
          <w:rFonts w:ascii="Century Gothic" w:hAnsi="Century Gothic" w:cs="Calibri"/>
          <w:color w:val="365F91"/>
          <w:szCs w:val="22"/>
        </w:rPr>
        <w:t>x</w:t>
      </w:r>
      <w:r w:rsidR="00D44E85" w:rsidRPr="006600D5">
        <w:rPr>
          <w:rFonts w:ascii="Century Gothic" w:hAnsi="Century Gothic" w:cs="Calibri"/>
          <w:color w:val="365F91"/>
          <w:szCs w:val="22"/>
        </w:rPr>
        <w:t>)</w:t>
      </w:r>
      <w:r w:rsidRPr="006600D5">
        <w:rPr>
          <w:rFonts w:ascii="Century Gothic" w:hAnsi="Century Gothic" w:cs="Calibri"/>
          <w:color w:val="365F91"/>
          <w:szCs w:val="22"/>
        </w:rPr>
        <w:t xml:space="preserve"> partenaire</w:t>
      </w:r>
      <w:r w:rsidR="00D44E85" w:rsidRPr="006600D5">
        <w:rPr>
          <w:rFonts w:ascii="Century Gothic" w:hAnsi="Century Gothic" w:cs="Calibri"/>
          <w:color w:val="365F91"/>
          <w:szCs w:val="22"/>
        </w:rPr>
        <w:t>(</w:t>
      </w:r>
      <w:r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Pr="006600D5">
        <w:rPr>
          <w:rFonts w:ascii="Century Gothic" w:hAnsi="Century Gothic" w:cs="Calibri"/>
          <w:color w:val="365F91"/>
          <w:szCs w:val="22"/>
        </w:rPr>
        <w:t xml:space="preserve"> identifié</w:t>
      </w:r>
      <w:r w:rsidR="00D44E85" w:rsidRPr="006600D5">
        <w:rPr>
          <w:rFonts w:ascii="Century Gothic" w:hAnsi="Century Gothic" w:cs="Calibri"/>
          <w:color w:val="365F91"/>
          <w:szCs w:val="22"/>
        </w:rPr>
        <w:t>(</w:t>
      </w:r>
      <w:r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Pr="006600D5">
        <w:rPr>
          <w:rFonts w:ascii="Century Gothic" w:hAnsi="Century Gothic" w:cs="Calibri"/>
          <w:color w:val="365F91"/>
          <w:szCs w:val="22"/>
        </w:rPr>
        <w:t xml:space="preserve"> pendant cette </w:t>
      </w:r>
      <w:r w:rsidR="00F642AF" w:rsidRPr="006600D5">
        <w:rPr>
          <w:rFonts w:ascii="Century Gothic" w:hAnsi="Century Gothic" w:cs="Calibri"/>
          <w:color w:val="365F91"/>
          <w:szCs w:val="22"/>
        </w:rPr>
        <w:t xml:space="preserve">tranche </w:t>
      </w:r>
      <w:r w:rsidR="008C40F8" w:rsidRPr="006600D5">
        <w:rPr>
          <w:rFonts w:ascii="Century Gothic" w:hAnsi="Century Gothic" w:cs="Calibri"/>
          <w:color w:val="365F91"/>
          <w:szCs w:val="22"/>
        </w:rPr>
        <w:t>et quel</w:t>
      </w:r>
      <w:r w:rsidR="00D44E85" w:rsidRPr="006600D5">
        <w:rPr>
          <w:rFonts w:ascii="Century Gothic" w:hAnsi="Century Gothic" w:cs="Calibri"/>
          <w:color w:val="365F91"/>
          <w:szCs w:val="22"/>
        </w:rPr>
        <w:t>(</w:t>
      </w:r>
      <w:r w:rsidR="002C0967"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008C40F8" w:rsidRPr="006600D5">
        <w:rPr>
          <w:rFonts w:ascii="Century Gothic" w:hAnsi="Century Gothic" w:cs="Calibri"/>
          <w:color w:val="365F91"/>
          <w:szCs w:val="22"/>
        </w:rPr>
        <w:t xml:space="preserve"> </w:t>
      </w:r>
      <w:r w:rsidR="002A2A93" w:rsidRPr="006600D5">
        <w:rPr>
          <w:rFonts w:ascii="Century Gothic" w:hAnsi="Century Gothic" w:cs="Calibri"/>
          <w:color w:val="365F91"/>
          <w:szCs w:val="22"/>
        </w:rPr>
        <w:t>a/</w:t>
      </w:r>
      <w:r w:rsidR="002C0967" w:rsidRPr="006600D5">
        <w:rPr>
          <w:rFonts w:ascii="Century Gothic" w:hAnsi="Century Gothic" w:cs="Calibri"/>
          <w:color w:val="365F91"/>
          <w:szCs w:val="22"/>
        </w:rPr>
        <w:t xml:space="preserve">ont </w:t>
      </w:r>
      <w:r w:rsidR="002A2A93" w:rsidRPr="006600D5">
        <w:rPr>
          <w:rFonts w:ascii="Century Gothic" w:hAnsi="Century Gothic" w:cs="Calibri"/>
          <w:color w:val="365F91"/>
          <w:szCs w:val="22"/>
        </w:rPr>
        <w:t xml:space="preserve">été </w:t>
      </w:r>
      <w:r w:rsidR="008C40F8" w:rsidRPr="006600D5">
        <w:rPr>
          <w:rFonts w:ascii="Century Gothic" w:hAnsi="Century Gothic" w:cs="Calibri"/>
          <w:color w:val="365F91"/>
          <w:szCs w:val="22"/>
        </w:rPr>
        <w:t>leur</w:t>
      </w:r>
      <w:r w:rsidR="00D44E85" w:rsidRPr="006600D5">
        <w:rPr>
          <w:rFonts w:ascii="Century Gothic" w:hAnsi="Century Gothic" w:cs="Calibri"/>
          <w:color w:val="365F91"/>
          <w:szCs w:val="22"/>
        </w:rPr>
        <w:t>(</w:t>
      </w:r>
      <w:r w:rsidR="002C0967"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008C40F8" w:rsidRPr="006600D5">
        <w:rPr>
          <w:rFonts w:ascii="Century Gothic" w:hAnsi="Century Gothic" w:cs="Calibri"/>
          <w:color w:val="365F91"/>
          <w:szCs w:val="22"/>
        </w:rPr>
        <w:t xml:space="preserve"> rôle</w:t>
      </w:r>
      <w:r w:rsidR="00D44E85" w:rsidRPr="006600D5">
        <w:rPr>
          <w:rFonts w:ascii="Century Gothic" w:hAnsi="Century Gothic" w:cs="Calibri"/>
          <w:color w:val="365F91"/>
          <w:szCs w:val="22"/>
        </w:rPr>
        <w:t>(</w:t>
      </w:r>
      <w:r w:rsidR="002C0967" w:rsidRPr="006600D5">
        <w:rPr>
          <w:rFonts w:ascii="Century Gothic" w:hAnsi="Century Gothic" w:cs="Calibri"/>
          <w:color w:val="365F91"/>
          <w:szCs w:val="22"/>
        </w:rPr>
        <w:t>s</w:t>
      </w:r>
      <w:r w:rsidR="00D44E85" w:rsidRPr="006600D5">
        <w:rPr>
          <w:rFonts w:ascii="Century Gothic" w:hAnsi="Century Gothic" w:cs="Calibri"/>
          <w:color w:val="365F91"/>
          <w:szCs w:val="22"/>
        </w:rPr>
        <w:t>)</w:t>
      </w:r>
      <w:r w:rsidR="008C40F8" w:rsidRPr="006600D5">
        <w:rPr>
          <w:rFonts w:ascii="Century Gothic" w:hAnsi="Century Gothic" w:cs="Calibri"/>
          <w:color w:val="365F91"/>
          <w:szCs w:val="22"/>
        </w:rPr>
        <w:t xml:space="preserve"> dans le présent projet. </w:t>
      </w:r>
      <w:r w:rsidRPr="006600D5">
        <w:rPr>
          <w:rFonts w:ascii="Century Gothic" w:hAnsi="Century Gothic" w:cs="Calibri"/>
          <w:color w:val="365F91"/>
          <w:szCs w:val="22"/>
        </w:rPr>
        <w:t xml:space="preserve"> </w:t>
      </w:r>
    </w:p>
    <w:p w:rsidR="00670BC9" w:rsidRPr="006600D5" w:rsidRDefault="00670BC9" w:rsidP="00670BC9">
      <w:pPr>
        <w:jc w:val="left"/>
        <w:rPr>
          <w:rFonts w:ascii="Century Gothic" w:hAnsi="Century Gothic" w:cs="Calibri"/>
          <w:i/>
          <w:color w:val="365F91"/>
          <w:sz w:val="22"/>
          <w:szCs w:val="22"/>
        </w:rPr>
      </w:pPr>
    </w:p>
    <w:p w:rsidR="00670BC9" w:rsidRPr="006600D5" w:rsidRDefault="00822229" w:rsidP="00670BC9">
      <w:pPr>
        <w:rPr>
          <w:rFonts w:ascii="Century Gothic" w:hAnsi="Century Gothic" w:cs="Calibri"/>
          <w:i/>
          <w:color w:val="365F91"/>
          <w:sz w:val="22"/>
          <w:szCs w:val="22"/>
        </w:rPr>
      </w:pPr>
      <w:r w:rsidRPr="006600D5">
        <w:rPr>
          <w:rFonts w:ascii="Century Gothic" w:hAnsi="Century Gothic" w:cs="Calibri"/>
          <w:i/>
          <w:color w:val="365F91"/>
          <w:sz w:val="22"/>
          <w:szCs w:val="22"/>
        </w:rPr>
        <w:lastRenderedPageBreak/>
        <w:t>Pour les projets "terrain", q</w:t>
      </w:r>
      <w:r w:rsidR="009E1BB5" w:rsidRPr="006600D5">
        <w:rPr>
          <w:rFonts w:ascii="Century Gothic" w:hAnsi="Century Gothic" w:cs="Calibri"/>
          <w:i/>
          <w:color w:val="365F91"/>
          <w:sz w:val="22"/>
          <w:szCs w:val="22"/>
        </w:rPr>
        <w:t>uelles sont vos</w:t>
      </w:r>
      <w:r w:rsidR="00415714" w:rsidRPr="006600D5">
        <w:rPr>
          <w:rFonts w:ascii="Century Gothic" w:hAnsi="Century Gothic" w:cs="Calibri"/>
          <w:i/>
          <w:color w:val="365F91"/>
          <w:sz w:val="22"/>
          <w:szCs w:val="22"/>
        </w:rPr>
        <w:t xml:space="preserve"> relations et </w:t>
      </w:r>
      <w:r w:rsidR="009E1BB5" w:rsidRPr="006600D5">
        <w:rPr>
          <w:rFonts w:ascii="Century Gothic" w:hAnsi="Century Gothic" w:cs="Calibri"/>
          <w:i/>
          <w:color w:val="365F91"/>
          <w:sz w:val="22"/>
          <w:szCs w:val="22"/>
        </w:rPr>
        <w:t xml:space="preserve">celles </w:t>
      </w:r>
      <w:r w:rsidR="00415714" w:rsidRPr="006600D5">
        <w:rPr>
          <w:rFonts w:ascii="Century Gothic" w:hAnsi="Century Gothic" w:cs="Calibri"/>
          <w:i/>
          <w:color w:val="365F91"/>
          <w:sz w:val="22"/>
          <w:szCs w:val="22"/>
        </w:rPr>
        <w:t xml:space="preserve">de </w:t>
      </w:r>
      <w:r w:rsidR="009E1BB5" w:rsidRPr="006600D5">
        <w:rPr>
          <w:rFonts w:ascii="Century Gothic" w:hAnsi="Century Gothic" w:cs="Calibri"/>
          <w:i/>
          <w:color w:val="365F91"/>
          <w:sz w:val="22"/>
          <w:szCs w:val="22"/>
        </w:rPr>
        <w:t>votre</w:t>
      </w:r>
      <w:r w:rsidR="002A2A93" w:rsidRPr="006600D5">
        <w:rPr>
          <w:rFonts w:ascii="Century Gothic" w:hAnsi="Century Gothic" w:cs="Calibri"/>
          <w:i/>
          <w:color w:val="365F91"/>
          <w:sz w:val="22"/>
          <w:szCs w:val="22"/>
        </w:rPr>
        <w:t>/</w:t>
      </w:r>
      <w:r w:rsidR="009E1BB5" w:rsidRPr="006600D5">
        <w:rPr>
          <w:rFonts w:ascii="Century Gothic" w:hAnsi="Century Gothic" w:cs="Calibri"/>
          <w:i/>
          <w:color w:val="365F91"/>
          <w:sz w:val="22"/>
          <w:szCs w:val="22"/>
        </w:rPr>
        <w:t>vos</w:t>
      </w:r>
      <w:r w:rsidR="00415714" w:rsidRPr="006600D5">
        <w:rPr>
          <w:rFonts w:ascii="Century Gothic" w:hAnsi="Century Gothic" w:cs="Calibri"/>
          <w:i/>
          <w:color w:val="365F91"/>
          <w:sz w:val="22"/>
          <w:szCs w:val="22"/>
        </w:rPr>
        <w:t xml:space="preserve"> partenaire</w:t>
      </w:r>
      <w:r w:rsidR="002A2A93" w:rsidRPr="006600D5">
        <w:rPr>
          <w:rFonts w:ascii="Century Gothic" w:hAnsi="Century Gothic" w:cs="Calibri"/>
          <w:i/>
          <w:color w:val="365F91"/>
          <w:sz w:val="22"/>
          <w:szCs w:val="22"/>
        </w:rPr>
        <w:t>(</w:t>
      </w:r>
      <w:r w:rsidR="00415714" w:rsidRPr="006600D5">
        <w:rPr>
          <w:rFonts w:ascii="Century Gothic" w:hAnsi="Century Gothic" w:cs="Calibri"/>
          <w:i/>
          <w:color w:val="365F91"/>
          <w:sz w:val="22"/>
          <w:szCs w:val="22"/>
        </w:rPr>
        <w:t>s</w:t>
      </w:r>
      <w:r w:rsidR="002A2A93" w:rsidRPr="006600D5">
        <w:rPr>
          <w:rFonts w:ascii="Century Gothic" w:hAnsi="Century Gothic" w:cs="Calibri"/>
          <w:i/>
          <w:color w:val="365F91"/>
          <w:sz w:val="22"/>
          <w:szCs w:val="22"/>
        </w:rPr>
        <w:t>)</w:t>
      </w:r>
      <w:r w:rsidR="00415714" w:rsidRPr="006600D5">
        <w:rPr>
          <w:rFonts w:ascii="Century Gothic" w:hAnsi="Century Gothic" w:cs="Calibri"/>
          <w:i/>
          <w:color w:val="365F91"/>
          <w:sz w:val="22"/>
          <w:szCs w:val="22"/>
        </w:rPr>
        <w:t xml:space="preserve"> avec les autorités </w:t>
      </w:r>
      <w:r w:rsidR="00670BC9" w:rsidRPr="006600D5">
        <w:rPr>
          <w:rFonts w:ascii="Century Gothic" w:hAnsi="Century Gothic" w:cs="Calibri"/>
          <w:i/>
          <w:color w:val="365F91"/>
          <w:sz w:val="22"/>
          <w:szCs w:val="22"/>
        </w:rPr>
        <w:t xml:space="preserve">publiques </w:t>
      </w:r>
      <w:r w:rsidR="00415714" w:rsidRPr="006600D5">
        <w:rPr>
          <w:rFonts w:ascii="Century Gothic" w:hAnsi="Century Gothic" w:cs="Calibri"/>
          <w:i/>
          <w:color w:val="365F91"/>
          <w:sz w:val="22"/>
          <w:szCs w:val="22"/>
        </w:rPr>
        <w:t>du/des pays concerné(s) ?</w:t>
      </w:r>
      <w:r w:rsidR="00670BC9" w:rsidRPr="006600D5">
        <w:rPr>
          <w:rFonts w:ascii="Century Gothic" w:hAnsi="Century Gothic" w:cs="Calibri"/>
          <w:i/>
          <w:color w:val="365F91"/>
          <w:sz w:val="22"/>
          <w:szCs w:val="22"/>
        </w:rPr>
        <w:t xml:space="preserve"> Comment ces relations ont-elles </w:t>
      </w:r>
      <w:r w:rsidR="00C813D8" w:rsidRPr="006600D5">
        <w:rPr>
          <w:rFonts w:ascii="Century Gothic" w:hAnsi="Century Gothic" w:cs="Calibri"/>
          <w:i/>
          <w:color w:val="365F91"/>
          <w:sz w:val="22"/>
          <w:szCs w:val="22"/>
        </w:rPr>
        <w:t xml:space="preserve">évolué et </w:t>
      </w:r>
      <w:r w:rsidR="00670BC9" w:rsidRPr="006600D5">
        <w:rPr>
          <w:rFonts w:ascii="Century Gothic" w:hAnsi="Century Gothic" w:cs="Calibri"/>
          <w:i/>
          <w:color w:val="365F91"/>
          <w:sz w:val="22"/>
          <w:szCs w:val="22"/>
        </w:rPr>
        <w:t xml:space="preserve">affecté </w:t>
      </w:r>
      <w:r w:rsidR="00C813D8" w:rsidRPr="006600D5">
        <w:rPr>
          <w:rFonts w:ascii="Century Gothic" w:hAnsi="Century Gothic" w:cs="Calibri"/>
          <w:i/>
          <w:color w:val="365F91"/>
          <w:sz w:val="22"/>
          <w:szCs w:val="22"/>
        </w:rPr>
        <w:t xml:space="preserve">éventuellement </w:t>
      </w:r>
      <w:r w:rsidR="00670BC9" w:rsidRPr="006600D5">
        <w:rPr>
          <w:rFonts w:ascii="Century Gothic" w:hAnsi="Century Gothic" w:cs="Calibri"/>
          <w:i/>
          <w:color w:val="365F91"/>
          <w:sz w:val="22"/>
          <w:szCs w:val="22"/>
        </w:rPr>
        <w:t>le projet?</w:t>
      </w:r>
    </w:p>
    <w:p w:rsidR="00415714" w:rsidRPr="006600D5" w:rsidRDefault="00415714" w:rsidP="00E93D52">
      <w:pPr>
        <w:pStyle w:val="Corpsdetexte"/>
        <w:rPr>
          <w:rFonts w:ascii="Century Gothic" w:hAnsi="Century Gothic" w:cs="Calibri"/>
          <w:color w:val="365F91"/>
          <w:szCs w:val="22"/>
        </w:rPr>
      </w:pPr>
    </w:p>
    <w:p w:rsidR="00F93C54" w:rsidRPr="006600D5" w:rsidRDefault="00F93C54" w:rsidP="002C0967">
      <w:pPr>
        <w:pStyle w:val="En-tte"/>
        <w:tabs>
          <w:tab w:val="clear" w:pos="4536"/>
          <w:tab w:val="clear" w:pos="9072"/>
          <w:tab w:val="left" w:pos="284"/>
        </w:tabs>
        <w:rPr>
          <w:rFonts w:ascii="Century Gothic" w:hAnsi="Century Gothic" w:cs="Calibri"/>
          <w:i/>
          <w:color w:val="365F91"/>
          <w:sz w:val="22"/>
          <w:szCs w:val="22"/>
        </w:rPr>
      </w:pPr>
    </w:p>
    <w:p w:rsidR="007778B5" w:rsidRPr="006600D5" w:rsidRDefault="007778B5" w:rsidP="002C0967">
      <w:pPr>
        <w:pStyle w:val="En-tte"/>
        <w:tabs>
          <w:tab w:val="clear" w:pos="4536"/>
          <w:tab w:val="clear" w:pos="9072"/>
          <w:tab w:val="left" w:pos="284"/>
        </w:tabs>
        <w:rPr>
          <w:rFonts w:ascii="Century Gothic" w:hAnsi="Century Gothic" w:cs="Calibri"/>
          <w:i/>
          <w:color w:val="365F91"/>
          <w:sz w:val="22"/>
          <w:szCs w:val="22"/>
        </w:rPr>
      </w:pPr>
    </w:p>
    <w:p w:rsidR="007778B5" w:rsidRPr="006600D5" w:rsidRDefault="007778B5" w:rsidP="002C0967">
      <w:pPr>
        <w:pStyle w:val="En-tte"/>
        <w:tabs>
          <w:tab w:val="clear" w:pos="4536"/>
          <w:tab w:val="clear" w:pos="9072"/>
          <w:tab w:val="left" w:pos="284"/>
        </w:tabs>
        <w:rPr>
          <w:rFonts w:ascii="Century Gothic" w:hAnsi="Century Gothic" w:cs="Calibri"/>
          <w:i/>
          <w:color w:val="365F91"/>
          <w:sz w:val="22"/>
          <w:szCs w:val="22"/>
        </w:rPr>
      </w:pPr>
    </w:p>
    <w:p w:rsidR="007778B5" w:rsidRPr="006600D5" w:rsidRDefault="007778B5" w:rsidP="002C0967">
      <w:pPr>
        <w:pStyle w:val="En-tte"/>
        <w:tabs>
          <w:tab w:val="clear" w:pos="4536"/>
          <w:tab w:val="clear" w:pos="9072"/>
          <w:tab w:val="left" w:pos="284"/>
        </w:tabs>
        <w:rPr>
          <w:rFonts w:ascii="Century Gothic" w:hAnsi="Century Gothic" w:cs="Calibri"/>
          <w:i/>
          <w:color w:val="365F91"/>
          <w:sz w:val="22"/>
          <w:szCs w:val="22"/>
        </w:rPr>
      </w:pPr>
    </w:p>
    <w:p w:rsidR="00EF17DF" w:rsidRPr="006600D5" w:rsidRDefault="00EF17DF" w:rsidP="002C0967">
      <w:pPr>
        <w:pStyle w:val="En-tte"/>
        <w:tabs>
          <w:tab w:val="clear" w:pos="4536"/>
          <w:tab w:val="clear" w:pos="9072"/>
          <w:tab w:val="left" w:pos="284"/>
        </w:tabs>
        <w:rPr>
          <w:rFonts w:ascii="Century Gothic" w:hAnsi="Century Gothic" w:cs="Calibri"/>
          <w:i/>
          <w:color w:val="365F91"/>
          <w:sz w:val="22"/>
          <w:szCs w:val="22"/>
        </w:rPr>
      </w:pPr>
    </w:p>
    <w:p w:rsidR="00EF17DF" w:rsidRPr="006600D5" w:rsidRDefault="00EF17DF" w:rsidP="002C0967">
      <w:pPr>
        <w:pStyle w:val="En-tte"/>
        <w:tabs>
          <w:tab w:val="clear" w:pos="4536"/>
          <w:tab w:val="clear" w:pos="9072"/>
          <w:tab w:val="left" w:pos="284"/>
        </w:tabs>
        <w:rPr>
          <w:rFonts w:ascii="Century Gothic" w:hAnsi="Century Gothic" w:cs="Calibri"/>
          <w:i/>
          <w:color w:val="365F91"/>
          <w:sz w:val="22"/>
          <w:szCs w:val="22"/>
        </w:rPr>
      </w:pPr>
    </w:p>
    <w:p w:rsidR="00621079" w:rsidRPr="006600D5" w:rsidRDefault="00D31652" w:rsidP="007778B5">
      <w:pPr>
        <w:pStyle w:val="Corpsdetexte"/>
        <w:numPr>
          <w:ilvl w:val="0"/>
          <w:numId w:val="45"/>
        </w:numPr>
        <w:rPr>
          <w:rFonts w:ascii="Century Gothic" w:hAnsi="Century Gothic"/>
          <w:b/>
          <w:i w:val="0"/>
          <w:sz w:val="24"/>
          <w:szCs w:val="22"/>
          <w:u w:val="single"/>
        </w:rPr>
      </w:pPr>
      <w:r w:rsidRPr="006600D5">
        <w:rPr>
          <w:rFonts w:ascii="Century Gothic" w:hAnsi="Century Gothic"/>
          <w:b/>
          <w:i w:val="0"/>
          <w:sz w:val="24"/>
          <w:szCs w:val="22"/>
          <w:u w:val="single"/>
        </w:rPr>
        <w:t>Autres évolutions significatives</w:t>
      </w:r>
    </w:p>
    <w:p w:rsidR="00A04805" w:rsidRPr="006600D5" w:rsidRDefault="00A04805" w:rsidP="00E93D52">
      <w:pPr>
        <w:pStyle w:val="Corpsdetexte"/>
        <w:ind w:right="-23"/>
        <w:rPr>
          <w:rFonts w:ascii="Century Gothic" w:hAnsi="Century Gothic"/>
          <w:i w:val="0"/>
          <w:szCs w:val="22"/>
        </w:rPr>
      </w:pPr>
    </w:p>
    <w:p w:rsidR="00301570" w:rsidRPr="006600D5" w:rsidRDefault="00301570" w:rsidP="002B4B91">
      <w:pPr>
        <w:pStyle w:val="Corpsdetexte"/>
        <w:ind w:right="-22"/>
        <w:rPr>
          <w:rFonts w:ascii="Century Gothic" w:hAnsi="Century Gothic" w:cs="Calibri"/>
          <w:color w:val="365F91"/>
          <w:szCs w:val="22"/>
        </w:rPr>
      </w:pPr>
      <w:r w:rsidRPr="006600D5">
        <w:rPr>
          <w:rFonts w:ascii="Century Gothic" w:hAnsi="Century Gothic" w:cs="Calibri"/>
          <w:color w:val="365F91"/>
          <w:szCs w:val="22"/>
        </w:rPr>
        <w:t>Si pertinent</w:t>
      </w:r>
      <w:r w:rsidR="002163A2" w:rsidRPr="006600D5">
        <w:rPr>
          <w:rFonts w:ascii="Century Gothic" w:hAnsi="Century Gothic" w:cs="Calibri"/>
          <w:color w:val="365F91"/>
          <w:szCs w:val="22"/>
        </w:rPr>
        <w:t>,</w:t>
      </w:r>
      <w:r w:rsidRPr="006600D5">
        <w:rPr>
          <w:rFonts w:ascii="Century Gothic" w:hAnsi="Century Gothic" w:cs="Calibri"/>
          <w:color w:val="365F91"/>
          <w:szCs w:val="22"/>
        </w:rPr>
        <w:t xml:space="preserve"> présentez le</w:t>
      </w:r>
      <w:r w:rsidR="00D31652" w:rsidRPr="006600D5">
        <w:rPr>
          <w:rFonts w:ascii="Century Gothic" w:hAnsi="Century Gothic" w:cs="Calibri"/>
          <w:color w:val="365F91"/>
          <w:szCs w:val="22"/>
        </w:rPr>
        <w:t>s évolutions significatives dans le pilotage et la gouvernance</w:t>
      </w:r>
      <w:r w:rsidR="002163A2" w:rsidRPr="006600D5">
        <w:rPr>
          <w:rFonts w:ascii="Century Gothic" w:hAnsi="Century Gothic" w:cs="Calibri"/>
          <w:color w:val="365F91"/>
          <w:szCs w:val="22"/>
        </w:rPr>
        <w:t xml:space="preserve"> du projet</w:t>
      </w:r>
      <w:r w:rsidR="00D31652" w:rsidRPr="006600D5">
        <w:rPr>
          <w:rFonts w:ascii="Century Gothic" w:hAnsi="Century Gothic" w:cs="Calibri"/>
          <w:color w:val="365F91"/>
          <w:szCs w:val="22"/>
        </w:rPr>
        <w:t>, la communication, les modalités d’évaluation, les actions d’ECSI, autres.</w:t>
      </w:r>
    </w:p>
    <w:p w:rsidR="00D31652" w:rsidRPr="006600D5" w:rsidRDefault="00D31652" w:rsidP="002B4B91">
      <w:pPr>
        <w:pStyle w:val="Corpsdetexte"/>
        <w:ind w:right="-22"/>
        <w:rPr>
          <w:rFonts w:ascii="Century Gothic" w:hAnsi="Century Gothic" w:cs="Calibri"/>
          <w:color w:val="365F91"/>
          <w:szCs w:val="22"/>
        </w:rPr>
      </w:pPr>
    </w:p>
    <w:p w:rsidR="00082FC0" w:rsidRPr="006600D5" w:rsidRDefault="00082FC0" w:rsidP="00605D21">
      <w:pPr>
        <w:rPr>
          <w:rFonts w:ascii="Century Gothic" w:hAnsi="Century Gothic" w:cs="Calibri"/>
          <w:i/>
          <w:color w:val="365F91"/>
          <w:sz w:val="22"/>
          <w:szCs w:val="22"/>
        </w:rPr>
      </w:pPr>
    </w:p>
    <w:p w:rsidR="008642AC" w:rsidRPr="006600D5" w:rsidRDefault="002163A2" w:rsidP="007778B5">
      <w:pPr>
        <w:pStyle w:val="Corpsdetexte"/>
        <w:numPr>
          <w:ilvl w:val="0"/>
          <w:numId w:val="45"/>
        </w:numPr>
        <w:rPr>
          <w:rFonts w:ascii="Century Gothic" w:hAnsi="Century Gothic"/>
          <w:b/>
          <w:i w:val="0"/>
          <w:sz w:val="24"/>
          <w:szCs w:val="22"/>
          <w:u w:val="single"/>
        </w:rPr>
      </w:pPr>
      <w:r w:rsidRPr="006600D5">
        <w:rPr>
          <w:rFonts w:ascii="Century Gothic" w:hAnsi="Century Gothic"/>
          <w:b/>
          <w:i w:val="0"/>
          <w:sz w:val="24"/>
          <w:szCs w:val="22"/>
          <w:u w:val="single"/>
        </w:rPr>
        <w:t>Etat de r</w:t>
      </w:r>
      <w:r w:rsidR="008642AC" w:rsidRPr="006600D5">
        <w:rPr>
          <w:rFonts w:ascii="Century Gothic" w:hAnsi="Century Gothic"/>
          <w:b/>
          <w:i w:val="0"/>
          <w:sz w:val="24"/>
          <w:szCs w:val="22"/>
          <w:u w:val="single"/>
        </w:rPr>
        <w:t xml:space="preserve">éalisation des engagements particuliers </w:t>
      </w:r>
    </w:p>
    <w:p w:rsidR="008642AC" w:rsidRPr="006600D5" w:rsidRDefault="008642AC" w:rsidP="008642AC">
      <w:pPr>
        <w:pStyle w:val="Corpsdetexte"/>
        <w:ind w:right="-23"/>
        <w:rPr>
          <w:rFonts w:ascii="Century Gothic" w:hAnsi="Century Gothic"/>
          <w:i w:val="0"/>
          <w:szCs w:val="22"/>
        </w:rPr>
      </w:pPr>
    </w:p>
    <w:p w:rsidR="008642AC" w:rsidRPr="006600D5" w:rsidRDefault="00605D21" w:rsidP="008642AC">
      <w:pPr>
        <w:pStyle w:val="Corpsdetexte"/>
        <w:rPr>
          <w:rFonts w:ascii="Century Gothic" w:hAnsi="Century Gothic" w:cs="Calibri"/>
          <w:color w:val="365F91"/>
          <w:szCs w:val="22"/>
        </w:rPr>
      </w:pPr>
      <w:r w:rsidRPr="006600D5">
        <w:rPr>
          <w:rFonts w:ascii="Century Gothic" w:hAnsi="Century Gothic" w:cs="Calibri"/>
          <w:color w:val="365F91"/>
          <w:szCs w:val="22"/>
        </w:rPr>
        <w:t>I</w:t>
      </w:r>
      <w:r w:rsidR="008642AC" w:rsidRPr="006600D5">
        <w:rPr>
          <w:rFonts w:ascii="Century Gothic" w:hAnsi="Century Gothic" w:cs="Calibri"/>
          <w:color w:val="365F91"/>
          <w:szCs w:val="22"/>
        </w:rPr>
        <w:t>l s’agi</w:t>
      </w:r>
      <w:r w:rsidR="00B22732" w:rsidRPr="006600D5">
        <w:rPr>
          <w:rFonts w:ascii="Century Gothic" w:hAnsi="Century Gothic" w:cs="Calibri"/>
          <w:color w:val="365F91"/>
          <w:szCs w:val="22"/>
        </w:rPr>
        <w:t>t d’expliquer</w:t>
      </w:r>
      <w:r w:rsidR="004E114F" w:rsidRPr="006600D5">
        <w:rPr>
          <w:rFonts w:ascii="Century Gothic" w:hAnsi="Century Gothic" w:cs="Calibri"/>
          <w:color w:val="365F91"/>
          <w:szCs w:val="22"/>
        </w:rPr>
        <w:t xml:space="preserve"> le niveau de</w:t>
      </w:r>
      <w:r w:rsidR="008642AC" w:rsidRPr="006600D5">
        <w:rPr>
          <w:rFonts w:ascii="Century Gothic" w:hAnsi="Century Gothic" w:cs="Calibri"/>
          <w:color w:val="365F91"/>
          <w:szCs w:val="22"/>
        </w:rPr>
        <w:t xml:space="preserve"> réalisation des engagements particuliers </w:t>
      </w:r>
      <w:r w:rsidRPr="006600D5">
        <w:rPr>
          <w:rFonts w:ascii="Century Gothic" w:hAnsi="Century Gothic" w:cs="Calibri"/>
          <w:b/>
          <w:color w:val="365F91"/>
          <w:szCs w:val="22"/>
        </w:rPr>
        <w:t xml:space="preserve">si </w:t>
      </w:r>
      <w:r w:rsidR="00AC11B4" w:rsidRPr="006600D5">
        <w:rPr>
          <w:rFonts w:ascii="Century Gothic" w:hAnsi="Century Gothic" w:cs="Calibri"/>
          <w:b/>
          <w:color w:val="365F91"/>
          <w:szCs w:val="22"/>
        </w:rPr>
        <w:t xml:space="preserve">spécifiés </w:t>
      </w:r>
      <w:r w:rsidR="008642AC" w:rsidRPr="006600D5">
        <w:rPr>
          <w:rFonts w:ascii="Century Gothic" w:hAnsi="Century Gothic" w:cs="Calibri"/>
          <w:b/>
          <w:color w:val="365F91"/>
          <w:szCs w:val="22"/>
        </w:rPr>
        <w:t>dans la convention de financement</w:t>
      </w:r>
      <w:r w:rsidR="008642AC" w:rsidRPr="006600D5">
        <w:rPr>
          <w:rFonts w:ascii="Century Gothic" w:hAnsi="Century Gothic" w:cs="Calibri"/>
          <w:color w:val="365F91"/>
          <w:szCs w:val="22"/>
        </w:rPr>
        <w:t xml:space="preserve">. </w:t>
      </w:r>
    </w:p>
    <w:p w:rsidR="00F4077C" w:rsidRPr="006600D5" w:rsidRDefault="00F4077C" w:rsidP="00155FCE">
      <w:pPr>
        <w:tabs>
          <w:tab w:val="left" w:pos="284"/>
        </w:tabs>
        <w:rPr>
          <w:rFonts w:ascii="Century Gothic" w:hAnsi="Century Gothic"/>
          <w:i/>
          <w:szCs w:val="24"/>
        </w:rPr>
      </w:pPr>
    </w:p>
    <w:p w:rsidR="00F4077C" w:rsidRPr="006600D5" w:rsidRDefault="00F4077C" w:rsidP="00155FCE">
      <w:pPr>
        <w:tabs>
          <w:tab w:val="left" w:pos="284"/>
        </w:tabs>
        <w:rPr>
          <w:rFonts w:ascii="Century Gothic" w:hAnsi="Century Gothic"/>
          <w:i/>
          <w:szCs w:val="24"/>
        </w:rPr>
      </w:pPr>
    </w:p>
    <w:p w:rsidR="004C1A0D" w:rsidRPr="006600D5" w:rsidRDefault="004C1A0D" w:rsidP="007778B5">
      <w:pPr>
        <w:pStyle w:val="Corpsdetexte"/>
        <w:numPr>
          <w:ilvl w:val="0"/>
          <w:numId w:val="45"/>
        </w:numPr>
        <w:rPr>
          <w:rFonts w:ascii="Century Gothic" w:hAnsi="Century Gothic"/>
          <w:b/>
          <w:i w:val="0"/>
          <w:sz w:val="24"/>
          <w:szCs w:val="22"/>
          <w:u w:val="single"/>
        </w:rPr>
      </w:pPr>
      <w:r w:rsidRPr="006600D5">
        <w:rPr>
          <w:rFonts w:ascii="Century Gothic" w:hAnsi="Century Gothic"/>
          <w:b/>
          <w:i w:val="0"/>
          <w:sz w:val="24"/>
          <w:szCs w:val="22"/>
          <w:u w:val="single"/>
        </w:rPr>
        <w:t>Conclusion</w:t>
      </w:r>
      <w:r w:rsidR="00AC11B4" w:rsidRPr="006600D5">
        <w:rPr>
          <w:rFonts w:ascii="Century Gothic" w:hAnsi="Century Gothic"/>
          <w:b/>
          <w:i w:val="0"/>
          <w:sz w:val="24"/>
          <w:szCs w:val="22"/>
          <w:u w:val="single"/>
        </w:rPr>
        <w:t>s</w:t>
      </w:r>
      <w:r w:rsidR="00897BB4" w:rsidRPr="006600D5">
        <w:rPr>
          <w:rFonts w:ascii="Century Gothic" w:hAnsi="Century Gothic"/>
          <w:b/>
          <w:i w:val="0"/>
          <w:sz w:val="24"/>
          <w:szCs w:val="22"/>
          <w:u w:val="single"/>
        </w:rPr>
        <w:t xml:space="preserve"> (</w:t>
      </w:r>
      <w:r w:rsidR="002163A2" w:rsidRPr="006600D5">
        <w:rPr>
          <w:rFonts w:ascii="Century Gothic" w:hAnsi="Century Gothic"/>
          <w:b/>
          <w:i w:val="0"/>
          <w:sz w:val="24"/>
          <w:szCs w:val="22"/>
          <w:u w:val="single"/>
        </w:rPr>
        <w:t>1-2</w:t>
      </w:r>
      <w:r w:rsidRPr="006600D5">
        <w:rPr>
          <w:rFonts w:ascii="Century Gothic" w:hAnsi="Century Gothic"/>
          <w:b/>
          <w:i w:val="0"/>
          <w:sz w:val="24"/>
          <w:szCs w:val="22"/>
          <w:u w:val="single"/>
        </w:rPr>
        <w:t xml:space="preserve"> pages maximum)</w:t>
      </w:r>
    </w:p>
    <w:p w:rsidR="00A47E47" w:rsidRPr="006600D5" w:rsidRDefault="00A47E47" w:rsidP="00A47E47">
      <w:pPr>
        <w:pStyle w:val="Corpsdetexte"/>
        <w:rPr>
          <w:rFonts w:ascii="Century Gothic" w:hAnsi="Century Gothic"/>
          <w:b/>
          <w:i w:val="0"/>
          <w:sz w:val="24"/>
          <w:szCs w:val="22"/>
          <w:u w:val="single"/>
        </w:rPr>
      </w:pPr>
    </w:p>
    <w:p w:rsidR="00D178F9" w:rsidRPr="006600D5" w:rsidRDefault="00AC11B4" w:rsidP="00A47E47">
      <w:pPr>
        <w:pStyle w:val="Corpsdetexte"/>
        <w:rPr>
          <w:rFonts w:ascii="Century Gothic" w:hAnsi="Century Gothic" w:cs="Calibri"/>
          <w:color w:val="365F91"/>
          <w:szCs w:val="22"/>
        </w:rPr>
      </w:pPr>
      <w:r w:rsidRPr="006600D5">
        <w:rPr>
          <w:rFonts w:ascii="Century Gothic" w:hAnsi="Century Gothic" w:cs="Calibri"/>
          <w:color w:val="365F91"/>
          <w:szCs w:val="22"/>
        </w:rPr>
        <w:t>Dans ce paragraphe, il s’agit</w:t>
      </w:r>
      <w:r w:rsidR="00603763" w:rsidRPr="006600D5">
        <w:rPr>
          <w:rFonts w:ascii="Century Gothic" w:hAnsi="Century Gothic" w:cs="Calibri"/>
          <w:color w:val="365F91"/>
          <w:szCs w:val="22"/>
        </w:rPr>
        <w:t xml:space="preserve"> de tirer les leçons de la tranche</w:t>
      </w:r>
      <w:r w:rsidRPr="006600D5">
        <w:rPr>
          <w:rFonts w:ascii="Century Gothic" w:hAnsi="Century Gothic" w:cs="Calibri"/>
          <w:color w:val="365F91"/>
          <w:szCs w:val="22"/>
        </w:rPr>
        <w:t xml:space="preserve"> </w:t>
      </w:r>
      <w:r w:rsidR="005066D8" w:rsidRPr="006600D5">
        <w:rPr>
          <w:rFonts w:ascii="Century Gothic" w:hAnsi="Century Gothic" w:cs="Calibri"/>
          <w:color w:val="365F91"/>
          <w:szCs w:val="22"/>
        </w:rPr>
        <w:t>1</w:t>
      </w:r>
      <w:r w:rsidR="00605D21" w:rsidRPr="006600D5">
        <w:rPr>
          <w:rFonts w:ascii="Century Gothic" w:hAnsi="Century Gothic" w:cs="Calibri"/>
          <w:color w:val="365F91"/>
          <w:szCs w:val="22"/>
        </w:rPr>
        <w:t xml:space="preserve">, </w:t>
      </w:r>
      <w:r w:rsidR="00605D21" w:rsidRPr="006600D5">
        <w:rPr>
          <w:rFonts w:ascii="Century Gothic" w:hAnsi="Century Gothic" w:cs="Calibri"/>
          <w:color w:val="365F91"/>
        </w:rPr>
        <w:t xml:space="preserve">de faire une analyse plus qualitative </w:t>
      </w:r>
      <w:r w:rsidRPr="006600D5">
        <w:rPr>
          <w:rFonts w:ascii="Century Gothic" w:hAnsi="Century Gothic" w:cs="Calibri"/>
          <w:color w:val="365F91"/>
          <w:szCs w:val="22"/>
        </w:rPr>
        <w:t>et d’</w:t>
      </w:r>
      <w:r w:rsidR="00965BB7" w:rsidRPr="006600D5">
        <w:rPr>
          <w:rFonts w:ascii="Century Gothic" w:hAnsi="Century Gothic" w:cs="Calibri"/>
          <w:color w:val="365F91"/>
          <w:szCs w:val="22"/>
        </w:rPr>
        <w:t>envisager les</w:t>
      </w:r>
      <w:r w:rsidRPr="006600D5">
        <w:rPr>
          <w:rFonts w:ascii="Century Gothic" w:hAnsi="Century Gothic" w:cs="Calibri"/>
          <w:color w:val="365F91"/>
          <w:szCs w:val="22"/>
        </w:rPr>
        <w:t xml:space="preserve"> suite</w:t>
      </w:r>
      <w:r w:rsidR="00965BB7" w:rsidRPr="006600D5">
        <w:rPr>
          <w:rFonts w:ascii="Century Gothic" w:hAnsi="Century Gothic" w:cs="Calibri"/>
          <w:color w:val="365F91"/>
          <w:szCs w:val="22"/>
        </w:rPr>
        <w:t>s</w:t>
      </w:r>
      <w:r w:rsidRPr="006600D5">
        <w:rPr>
          <w:rFonts w:ascii="Century Gothic" w:hAnsi="Century Gothic" w:cs="Calibri"/>
          <w:color w:val="365F91"/>
          <w:szCs w:val="22"/>
        </w:rPr>
        <w:t xml:space="preserve"> du projet. </w:t>
      </w:r>
    </w:p>
    <w:p w:rsidR="001E5DF4" w:rsidRPr="006600D5" w:rsidRDefault="001E5DF4" w:rsidP="00A47E47">
      <w:pPr>
        <w:pStyle w:val="Corpsdetexte"/>
        <w:rPr>
          <w:rFonts w:ascii="Century Gothic" w:hAnsi="Century Gothic" w:cs="Calibri"/>
          <w:color w:val="365F91"/>
          <w:szCs w:val="22"/>
        </w:rPr>
      </w:pPr>
    </w:p>
    <w:p w:rsidR="00A47E47" w:rsidRPr="006600D5" w:rsidRDefault="0094786B" w:rsidP="00A47E47">
      <w:pPr>
        <w:pStyle w:val="Corpsdetexte"/>
        <w:rPr>
          <w:rFonts w:ascii="Century Gothic" w:hAnsi="Century Gothic" w:cs="Calibri"/>
          <w:color w:val="365F91"/>
          <w:szCs w:val="22"/>
        </w:rPr>
      </w:pPr>
      <w:r w:rsidRPr="006600D5">
        <w:rPr>
          <w:rFonts w:ascii="Century Gothic" w:hAnsi="Century Gothic" w:cs="Calibri"/>
          <w:color w:val="365F91"/>
          <w:szCs w:val="22"/>
        </w:rPr>
        <w:t>Expliquez</w:t>
      </w:r>
      <w:r w:rsidR="00A47E47" w:rsidRPr="006600D5">
        <w:rPr>
          <w:rFonts w:ascii="Century Gothic" w:hAnsi="Century Gothic" w:cs="Calibri"/>
          <w:color w:val="365F91"/>
          <w:szCs w:val="22"/>
        </w:rPr>
        <w:t xml:space="preserve"> si la logique </w:t>
      </w:r>
      <w:r w:rsidR="00F35593" w:rsidRPr="006600D5">
        <w:rPr>
          <w:rFonts w:ascii="Century Gothic" w:hAnsi="Century Gothic" w:cs="Calibri"/>
          <w:color w:val="365F91"/>
          <w:szCs w:val="22"/>
        </w:rPr>
        <w:t xml:space="preserve">et les modalités </w:t>
      </w:r>
      <w:r w:rsidR="00A47E47" w:rsidRPr="006600D5">
        <w:rPr>
          <w:rFonts w:ascii="Century Gothic" w:hAnsi="Century Gothic" w:cs="Calibri"/>
          <w:color w:val="365F91"/>
          <w:szCs w:val="22"/>
        </w:rPr>
        <w:t xml:space="preserve">d’intervention </w:t>
      </w:r>
      <w:r w:rsidR="00F35593" w:rsidRPr="006600D5">
        <w:rPr>
          <w:rFonts w:ascii="Century Gothic" w:hAnsi="Century Gothic" w:cs="Calibri"/>
          <w:color w:val="365F91"/>
          <w:szCs w:val="22"/>
        </w:rPr>
        <w:t xml:space="preserve">qui ont été </w:t>
      </w:r>
      <w:r w:rsidR="00A47E47" w:rsidRPr="006600D5">
        <w:rPr>
          <w:rFonts w:ascii="Century Gothic" w:hAnsi="Century Gothic" w:cs="Calibri"/>
          <w:color w:val="365F91"/>
          <w:szCs w:val="22"/>
        </w:rPr>
        <w:t>choisie</w:t>
      </w:r>
      <w:r w:rsidR="00F35593" w:rsidRPr="006600D5">
        <w:rPr>
          <w:rFonts w:ascii="Century Gothic" w:hAnsi="Century Gothic" w:cs="Calibri"/>
          <w:color w:val="365F91"/>
          <w:szCs w:val="22"/>
        </w:rPr>
        <w:t>s</w:t>
      </w:r>
      <w:r w:rsidR="00A47E47" w:rsidRPr="006600D5">
        <w:rPr>
          <w:rFonts w:ascii="Century Gothic" w:hAnsi="Century Gothic" w:cs="Calibri"/>
          <w:color w:val="365F91"/>
          <w:szCs w:val="22"/>
        </w:rPr>
        <w:t xml:space="preserve"> pour le projet s</w:t>
      </w:r>
      <w:r w:rsidR="00F35593" w:rsidRPr="006600D5">
        <w:rPr>
          <w:rFonts w:ascii="Century Gothic" w:hAnsi="Century Gothic" w:cs="Calibri"/>
          <w:color w:val="365F91"/>
          <w:szCs w:val="22"/>
        </w:rPr>
        <w:t>e sont</w:t>
      </w:r>
      <w:r w:rsidR="00A47E47" w:rsidRPr="006600D5">
        <w:rPr>
          <w:rFonts w:ascii="Century Gothic" w:hAnsi="Century Gothic" w:cs="Calibri"/>
          <w:color w:val="365F91"/>
          <w:szCs w:val="22"/>
        </w:rPr>
        <w:t xml:space="preserve"> révélée</w:t>
      </w:r>
      <w:r w:rsidR="00F35593" w:rsidRPr="006600D5">
        <w:rPr>
          <w:rFonts w:ascii="Century Gothic" w:hAnsi="Century Gothic" w:cs="Calibri"/>
          <w:color w:val="365F91"/>
          <w:szCs w:val="22"/>
        </w:rPr>
        <w:t>s</w:t>
      </w:r>
      <w:r w:rsidR="00A47E47" w:rsidRPr="006600D5">
        <w:rPr>
          <w:rFonts w:ascii="Century Gothic" w:hAnsi="Century Gothic" w:cs="Calibri"/>
          <w:color w:val="365F91"/>
          <w:szCs w:val="22"/>
        </w:rPr>
        <w:t xml:space="preserve"> adéquat</w:t>
      </w:r>
      <w:r w:rsidR="00F35593" w:rsidRPr="006600D5">
        <w:rPr>
          <w:rFonts w:ascii="Century Gothic" w:hAnsi="Century Gothic" w:cs="Calibri"/>
          <w:color w:val="365F91"/>
          <w:szCs w:val="22"/>
        </w:rPr>
        <w:t xml:space="preserve">es </w:t>
      </w:r>
      <w:r w:rsidR="00A47E47" w:rsidRPr="006600D5">
        <w:rPr>
          <w:rFonts w:ascii="Century Gothic" w:hAnsi="Century Gothic" w:cs="Calibri"/>
          <w:color w:val="365F91"/>
          <w:szCs w:val="22"/>
        </w:rPr>
        <w:t xml:space="preserve">à la problématique traitée. A la fin de cette </w:t>
      </w:r>
      <w:r w:rsidR="009377BC" w:rsidRPr="006600D5">
        <w:rPr>
          <w:rFonts w:ascii="Century Gothic" w:hAnsi="Century Gothic" w:cs="Calibri"/>
          <w:color w:val="365F91"/>
          <w:szCs w:val="22"/>
        </w:rPr>
        <w:t>tranche</w:t>
      </w:r>
      <w:r w:rsidR="0036476A" w:rsidRPr="006600D5">
        <w:rPr>
          <w:rFonts w:ascii="Century Gothic" w:hAnsi="Century Gothic" w:cs="Calibri"/>
          <w:color w:val="365F91"/>
          <w:szCs w:val="22"/>
        </w:rPr>
        <w:t xml:space="preserve"> 1</w:t>
      </w:r>
      <w:r w:rsidR="00A47E47" w:rsidRPr="006600D5">
        <w:rPr>
          <w:rFonts w:ascii="Century Gothic" w:hAnsi="Century Gothic" w:cs="Calibri"/>
          <w:color w:val="365F91"/>
          <w:szCs w:val="22"/>
        </w:rPr>
        <w:t>, est-ce que cette logiqu</w:t>
      </w:r>
      <w:r w:rsidR="00603763" w:rsidRPr="006600D5">
        <w:rPr>
          <w:rFonts w:ascii="Century Gothic" w:hAnsi="Century Gothic" w:cs="Calibri"/>
          <w:color w:val="365F91"/>
          <w:szCs w:val="22"/>
        </w:rPr>
        <w:t>e d’intervention est selon vous</w:t>
      </w:r>
      <w:r w:rsidR="00A47E47" w:rsidRPr="006600D5">
        <w:rPr>
          <w:rFonts w:ascii="Century Gothic" w:hAnsi="Century Gothic" w:cs="Calibri"/>
          <w:color w:val="365F91"/>
          <w:szCs w:val="22"/>
        </w:rPr>
        <w:t xml:space="preserve"> encore </w:t>
      </w:r>
      <w:r w:rsidR="00603763" w:rsidRPr="006600D5">
        <w:rPr>
          <w:rFonts w:ascii="Century Gothic" w:hAnsi="Century Gothic" w:cs="Calibri"/>
          <w:color w:val="365F91"/>
          <w:szCs w:val="22"/>
        </w:rPr>
        <w:t>pertinente et adaptée</w:t>
      </w:r>
      <w:r w:rsidR="00A47E47" w:rsidRPr="006600D5">
        <w:rPr>
          <w:rFonts w:ascii="Century Gothic" w:hAnsi="Century Gothic" w:cs="Calibri"/>
          <w:color w:val="365F91"/>
          <w:szCs w:val="22"/>
        </w:rPr>
        <w:t xml:space="preserve"> ? </w:t>
      </w:r>
    </w:p>
    <w:p w:rsidR="00062C15" w:rsidRPr="006600D5" w:rsidRDefault="00062C15" w:rsidP="00062C15">
      <w:pPr>
        <w:pStyle w:val="Corpsdetexte"/>
        <w:rPr>
          <w:rFonts w:ascii="Century Gothic" w:hAnsi="Century Gothic" w:cs="Calibri"/>
          <w:color w:val="365F91"/>
          <w:szCs w:val="22"/>
          <w:highlight w:val="yellow"/>
        </w:rPr>
      </w:pPr>
    </w:p>
    <w:p w:rsidR="00094742" w:rsidRPr="006600D5" w:rsidRDefault="00062C15" w:rsidP="00A47E47">
      <w:pPr>
        <w:pStyle w:val="Corpsdetexte"/>
        <w:rPr>
          <w:rFonts w:ascii="Century Gothic" w:hAnsi="Century Gothic" w:cs="Calibri"/>
          <w:color w:val="365F91"/>
          <w:szCs w:val="22"/>
        </w:rPr>
      </w:pPr>
      <w:r w:rsidRPr="006600D5">
        <w:rPr>
          <w:rFonts w:ascii="Century Gothic" w:hAnsi="Century Gothic" w:cs="Calibri"/>
          <w:color w:val="365F91"/>
          <w:szCs w:val="22"/>
        </w:rPr>
        <w:t>Le cas échéant</w:t>
      </w:r>
      <w:r w:rsidR="00CF3120" w:rsidRPr="006600D5">
        <w:rPr>
          <w:rFonts w:ascii="Century Gothic" w:hAnsi="Century Gothic" w:cs="Calibri"/>
          <w:color w:val="365F91"/>
          <w:szCs w:val="22"/>
        </w:rPr>
        <w:t>, expliquez le</w:t>
      </w:r>
      <w:r w:rsidR="00A47E47" w:rsidRPr="006600D5">
        <w:rPr>
          <w:rFonts w:ascii="Century Gothic" w:hAnsi="Century Gothic" w:cs="Calibri"/>
          <w:color w:val="365F91"/>
          <w:szCs w:val="22"/>
        </w:rPr>
        <w:t>s modifications</w:t>
      </w:r>
      <w:r w:rsidR="00195B17" w:rsidRPr="006600D5">
        <w:rPr>
          <w:rFonts w:ascii="Century Gothic" w:hAnsi="Century Gothic" w:cs="Calibri"/>
          <w:color w:val="365F91"/>
          <w:szCs w:val="22"/>
        </w:rPr>
        <w:t xml:space="preserve"> </w:t>
      </w:r>
      <w:r w:rsidR="00214BBF" w:rsidRPr="006600D5">
        <w:rPr>
          <w:rFonts w:ascii="Century Gothic" w:hAnsi="Century Gothic" w:cs="Calibri"/>
          <w:color w:val="365F91"/>
          <w:szCs w:val="22"/>
        </w:rPr>
        <w:t>(</w:t>
      </w:r>
      <w:r w:rsidR="00A47E47" w:rsidRPr="006600D5">
        <w:rPr>
          <w:rFonts w:ascii="Century Gothic" w:hAnsi="Century Gothic" w:cs="Calibri"/>
          <w:color w:val="365F91"/>
          <w:szCs w:val="22"/>
        </w:rPr>
        <w:t>réorientations, reports, nouveautés</w:t>
      </w:r>
      <w:r w:rsidR="00214BBF" w:rsidRPr="006600D5">
        <w:rPr>
          <w:rFonts w:ascii="Century Gothic" w:hAnsi="Century Gothic" w:cs="Calibri"/>
          <w:color w:val="365F91"/>
          <w:szCs w:val="22"/>
        </w:rPr>
        <w:t>)</w:t>
      </w:r>
      <w:r w:rsidR="00A47E47" w:rsidRPr="006600D5">
        <w:rPr>
          <w:rFonts w:ascii="Century Gothic" w:hAnsi="Century Gothic" w:cs="Calibri"/>
          <w:color w:val="365F91"/>
          <w:szCs w:val="22"/>
        </w:rPr>
        <w:t xml:space="preserve"> pour la suite du projet (calendrier, zones géographiques, principaux partenaires, groupes ci</w:t>
      </w:r>
      <w:r w:rsidR="001E5DF4" w:rsidRPr="006600D5">
        <w:rPr>
          <w:rFonts w:ascii="Century Gothic" w:hAnsi="Century Gothic" w:cs="Calibri"/>
          <w:color w:val="365F91"/>
          <w:szCs w:val="22"/>
        </w:rPr>
        <w:t xml:space="preserve">bles, activités prévues, etc.). </w:t>
      </w:r>
      <w:r w:rsidR="00094742" w:rsidRPr="006600D5">
        <w:rPr>
          <w:rFonts w:ascii="Century Gothic" w:hAnsi="Century Gothic" w:cs="Calibri"/>
          <w:color w:val="365F91"/>
          <w:szCs w:val="22"/>
        </w:rPr>
        <w:t>Ces modifications auront</w:t>
      </w:r>
      <w:r w:rsidR="00603763" w:rsidRPr="006600D5">
        <w:rPr>
          <w:rFonts w:ascii="Century Gothic" w:hAnsi="Century Gothic" w:cs="Calibri"/>
          <w:color w:val="365F91"/>
          <w:szCs w:val="22"/>
        </w:rPr>
        <w:t>-elles un impact sur les moyens mobilisés et</w:t>
      </w:r>
      <w:r w:rsidR="00094742" w:rsidRPr="006600D5">
        <w:rPr>
          <w:rFonts w:ascii="Century Gothic" w:hAnsi="Century Gothic" w:cs="Calibri"/>
          <w:color w:val="365F91"/>
          <w:szCs w:val="22"/>
        </w:rPr>
        <w:t xml:space="preserve"> le budget du projet ?  </w:t>
      </w:r>
    </w:p>
    <w:p w:rsidR="00094742" w:rsidRPr="006600D5" w:rsidRDefault="00094742" w:rsidP="00A47E47">
      <w:pPr>
        <w:pStyle w:val="Corpsdetexte"/>
        <w:rPr>
          <w:rFonts w:ascii="Century Gothic" w:hAnsi="Century Gothic" w:cs="Calibri"/>
          <w:color w:val="365F91"/>
          <w:szCs w:val="22"/>
        </w:rPr>
      </w:pPr>
    </w:p>
    <w:p w:rsidR="00A47E47" w:rsidRPr="006600D5" w:rsidRDefault="00A47E47" w:rsidP="00A47E47">
      <w:pPr>
        <w:pStyle w:val="Corpsdetexte"/>
        <w:rPr>
          <w:rFonts w:ascii="Century Gothic" w:hAnsi="Century Gothic" w:cs="Calibri"/>
          <w:color w:val="365F91"/>
          <w:szCs w:val="22"/>
        </w:rPr>
      </w:pPr>
      <w:r w:rsidRPr="006600D5">
        <w:rPr>
          <w:rFonts w:ascii="Century Gothic" w:hAnsi="Century Gothic" w:cs="Calibri"/>
          <w:color w:val="365F91"/>
          <w:szCs w:val="22"/>
        </w:rPr>
        <w:t>Il s’agira de reprendre ces éléments dans le programme d’activités de la tranche</w:t>
      </w:r>
      <w:r w:rsidR="009E2945" w:rsidRPr="006600D5">
        <w:rPr>
          <w:rFonts w:ascii="Century Gothic" w:hAnsi="Century Gothic" w:cs="Calibri"/>
          <w:color w:val="365F91"/>
          <w:szCs w:val="22"/>
        </w:rPr>
        <w:t xml:space="preserve"> 2</w:t>
      </w:r>
      <w:r w:rsidRPr="006600D5">
        <w:rPr>
          <w:rFonts w:ascii="Century Gothic" w:hAnsi="Century Gothic" w:cs="Calibri"/>
          <w:color w:val="365F91"/>
          <w:szCs w:val="22"/>
        </w:rPr>
        <w:t xml:space="preserve">. </w:t>
      </w:r>
    </w:p>
    <w:p w:rsidR="00EF1FFA" w:rsidRPr="006600D5" w:rsidRDefault="00EF1FFA" w:rsidP="00A47E47">
      <w:pPr>
        <w:pStyle w:val="Corpsdetexte"/>
        <w:rPr>
          <w:rFonts w:ascii="Century Gothic" w:hAnsi="Century Gothic" w:cs="Calibri"/>
          <w:color w:val="365F91"/>
          <w:szCs w:val="22"/>
        </w:rPr>
      </w:pPr>
    </w:p>
    <w:p w:rsidR="00094742" w:rsidRPr="006600D5" w:rsidRDefault="002163A2" w:rsidP="007778B5">
      <w:pPr>
        <w:pStyle w:val="Corpsdetexte"/>
        <w:numPr>
          <w:ilvl w:val="0"/>
          <w:numId w:val="45"/>
        </w:numPr>
        <w:rPr>
          <w:rFonts w:ascii="Century Gothic" w:hAnsi="Century Gothic"/>
          <w:b/>
          <w:i w:val="0"/>
          <w:sz w:val="24"/>
          <w:szCs w:val="22"/>
          <w:u w:val="single"/>
        </w:rPr>
      </w:pPr>
      <w:r w:rsidRPr="006600D5">
        <w:rPr>
          <w:rFonts w:ascii="Century Gothic" w:hAnsi="Century Gothic"/>
          <w:b/>
          <w:i w:val="0"/>
          <w:sz w:val="24"/>
          <w:szCs w:val="22"/>
          <w:u w:val="single"/>
        </w:rPr>
        <w:t>Fiches Pays (pour les projets multi-pays</w:t>
      </w:r>
      <w:r w:rsidR="00986FF2" w:rsidRPr="006600D5">
        <w:rPr>
          <w:rFonts w:ascii="Century Gothic" w:hAnsi="Century Gothic"/>
          <w:b/>
          <w:i w:val="0"/>
          <w:sz w:val="24"/>
          <w:szCs w:val="22"/>
          <w:u w:val="single"/>
        </w:rPr>
        <w:t xml:space="preserve"> uniquement</w:t>
      </w:r>
      <w:r w:rsidRPr="006600D5">
        <w:rPr>
          <w:rFonts w:ascii="Century Gothic" w:hAnsi="Century Gothic"/>
          <w:b/>
          <w:i w:val="0"/>
          <w:sz w:val="24"/>
          <w:szCs w:val="22"/>
          <w:u w:val="single"/>
        </w:rPr>
        <w:t>)</w:t>
      </w:r>
    </w:p>
    <w:p w:rsidR="00364311" w:rsidRPr="006600D5" w:rsidRDefault="00364311" w:rsidP="00364311">
      <w:pPr>
        <w:rPr>
          <w:rFonts w:ascii="Century Gothic" w:hAnsi="Century Gothic"/>
          <w:b/>
          <w:szCs w:val="24"/>
          <w:u w:val="single"/>
        </w:rPr>
      </w:pPr>
    </w:p>
    <w:p w:rsidR="00364311" w:rsidRPr="006600D5" w:rsidRDefault="00674ED6" w:rsidP="00364311">
      <w:pPr>
        <w:widowControl w:val="0"/>
        <w:spacing w:after="120" w:line="285" w:lineRule="auto"/>
        <w:rPr>
          <w:rFonts w:ascii="Century Gothic" w:hAnsi="Century Gothic" w:cs="Mongolian Baiti"/>
          <w:color w:val="000000"/>
          <w:kern w:val="28"/>
        </w:rPr>
      </w:pPr>
      <w:r>
        <w:rPr>
          <w:noProof/>
        </w:rPr>
        <mc:AlternateContent>
          <mc:Choice Requires="wps">
            <w:drawing>
              <wp:anchor distT="36576" distB="36576" distL="36576" distR="36576" simplePos="0" relativeHeight="251657216" behindDoc="0" locked="0" layoutInCell="1" allowOverlap="1">
                <wp:simplePos x="0" y="0"/>
                <wp:positionH relativeFrom="column">
                  <wp:posOffset>-121920</wp:posOffset>
                </wp:positionH>
                <wp:positionV relativeFrom="paragraph">
                  <wp:posOffset>-1905</wp:posOffset>
                </wp:positionV>
                <wp:extent cx="3744595" cy="396875"/>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364311" w:rsidRPr="00F03376" w:rsidRDefault="00364311" w:rsidP="00364311">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7" o:spid="_x0000_s1026" type="#_x0000_t202" style="position:absolute;left:0;text-align:left;margin-left:-9.6pt;margin-top:-.15pt;width:294.85pt;height:31.25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rsidR="00364311" w:rsidRPr="00F03376" w:rsidRDefault="00364311" w:rsidP="00364311">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00364311" w:rsidRPr="006600D5">
        <w:rPr>
          <w:rFonts w:ascii="Century Gothic" w:hAnsi="Century Gothic" w:cs="Mongolian Baiti"/>
          <w:color w:val="000000"/>
          <w:kern w:val="28"/>
        </w:rPr>
        <w:t> </w:t>
      </w:r>
    </w:p>
    <w:p w:rsidR="00364311" w:rsidRPr="006600D5" w:rsidRDefault="00674ED6" w:rsidP="00364311">
      <w:pPr>
        <w:widowControl w:val="0"/>
        <w:spacing w:after="120" w:line="285" w:lineRule="auto"/>
        <w:rPr>
          <w:rFonts w:ascii="Century Gothic" w:hAnsi="Century Gothic" w:cs="Mongolian Baiti"/>
          <w:color w:val="000000"/>
          <w:kern w:val="28"/>
        </w:rPr>
      </w:pPr>
      <w:r>
        <w:rPr>
          <w:noProof/>
        </w:rPr>
        <mc:AlternateContent>
          <mc:Choice Requires="wps">
            <w:drawing>
              <wp:anchor distT="36576" distB="36576" distL="36576" distR="36576" simplePos="0" relativeHeight="251658240" behindDoc="0" locked="0" layoutInCell="1" allowOverlap="1">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458747" id="Rectangle 8" o:spid="_x0000_s1026" style="position:absolute;margin-left:-2.75pt;margin-top:10.15pt;width:297.3pt;height:4.7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rsidR="00364311" w:rsidRPr="006600D5" w:rsidRDefault="00364311" w:rsidP="00364311">
      <w:pPr>
        <w:pStyle w:val="Corpsdetexte"/>
        <w:numPr>
          <w:ilvl w:val="0"/>
          <w:numId w:val="49"/>
        </w:numPr>
        <w:rPr>
          <w:rFonts w:ascii="Century Gothic" w:hAnsi="Century Gothic" w:cs="Calibri Light"/>
          <w:b/>
          <w:i w:val="0"/>
          <w:szCs w:val="22"/>
        </w:rPr>
      </w:pPr>
      <w:r w:rsidRPr="006600D5">
        <w:rPr>
          <w:rFonts w:ascii="Century Gothic" w:hAnsi="Century Gothic" w:cs="Calibri Light"/>
          <w:b/>
          <w:i w:val="0"/>
          <w:szCs w:val="22"/>
        </w:rPr>
        <w:t>Etat d’avancement</w:t>
      </w:r>
    </w:p>
    <w:p w:rsidR="00364311" w:rsidRPr="006600D5" w:rsidRDefault="00364311" w:rsidP="00490567">
      <w:pPr>
        <w:pStyle w:val="Corpsdetexte"/>
        <w:ind w:left="360"/>
        <w:rPr>
          <w:rFonts w:ascii="Century Gothic" w:hAnsi="Century Gothic"/>
          <w:b/>
          <w:i w:val="0"/>
          <w:sz w:val="24"/>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35259F" w:rsidRPr="006600D5" w:rsidTr="0048498D">
        <w:tc>
          <w:tcPr>
            <w:tcW w:w="9494" w:type="dxa"/>
            <w:gridSpan w:val="4"/>
            <w:shd w:val="clear" w:color="auto" w:fill="auto"/>
          </w:tcPr>
          <w:p w:rsidR="0035259F" w:rsidRPr="006600D5" w:rsidRDefault="0035259F" w:rsidP="0048498D">
            <w:pPr>
              <w:pStyle w:val="Corpsdetexte"/>
              <w:rPr>
                <w:rFonts w:ascii="Century Gothic" w:hAnsi="Century Gothic" w:cs="Calibri Light"/>
                <w:i w:val="0"/>
                <w:szCs w:val="22"/>
              </w:rPr>
            </w:pPr>
            <w:r w:rsidRPr="006600D5">
              <w:rPr>
                <w:rFonts w:ascii="Century Gothic" w:hAnsi="Century Gothic" w:cs="Calibri Light"/>
                <w:i w:val="0"/>
                <w:szCs w:val="22"/>
              </w:rPr>
              <w:t>Objectif spécifique 1</w:t>
            </w:r>
          </w:p>
        </w:tc>
      </w:tr>
      <w:tr w:rsidR="0035259F" w:rsidRPr="006600D5" w:rsidTr="0048498D">
        <w:trPr>
          <w:trHeight w:val="279"/>
        </w:trPr>
        <w:tc>
          <w:tcPr>
            <w:tcW w:w="9494" w:type="dxa"/>
            <w:gridSpan w:val="4"/>
            <w:shd w:val="clear" w:color="auto" w:fill="auto"/>
          </w:tcPr>
          <w:p w:rsidR="0035259F" w:rsidRPr="006600D5" w:rsidRDefault="0035259F" w:rsidP="0048498D">
            <w:pPr>
              <w:pStyle w:val="Corpsdetexte"/>
              <w:rPr>
                <w:rFonts w:ascii="Century Gothic" w:hAnsi="Century Gothic" w:cs="Calibri Light"/>
                <w:i w:val="0"/>
                <w:szCs w:val="22"/>
              </w:rPr>
            </w:pPr>
            <w:r w:rsidRPr="006600D5">
              <w:rPr>
                <w:rFonts w:ascii="Century Gothic" w:hAnsi="Century Gothic" w:cs="Calibri Light"/>
                <w:i w:val="0"/>
                <w:szCs w:val="22"/>
              </w:rPr>
              <w:t>Résultat 1</w:t>
            </w:r>
          </w:p>
        </w:tc>
      </w:tr>
      <w:tr w:rsidR="0035259F" w:rsidRPr="006600D5" w:rsidTr="0048498D">
        <w:tc>
          <w:tcPr>
            <w:tcW w:w="5070" w:type="dxa"/>
            <w:gridSpan w:val="2"/>
            <w:shd w:val="clear" w:color="auto" w:fill="auto"/>
          </w:tcPr>
          <w:p w:rsidR="0035259F" w:rsidRPr="006600D5" w:rsidRDefault="0035259F" w:rsidP="0048498D">
            <w:pPr>
              <w:pStyle w:val="Style1"/>
              <w:rPr>
                <w:rFonts w:ascii="Century Gothic" w:hAnsi="Century Gothic" w:cs="Calibri Light"/>
                <w:sz w:val="22"/>
                <w:szCs w:val="22"/>
              </w:rPr>
            </w:pPr>
            <w:r w:rsidRPr="006600D5">
              <w:rPr>
                <w:rFonts w:ascii="Century Gothic" w:hAnsi="Century Gothic" w:cs="Calibri Light"/>
                <w:sz w:val="22"/>
                <w:szCs w:val="22"/>
              </w:rPr>
              <w:t>Indicateurs de résultat prévus pour la T1</w:t>
            </w:r>
            <w:r w:rsidR="00446C14" w:rsidRPr="006600D5">
              <w:rPr>
                <w:rFonts w:ascii="Century Gothic" w:hAnsi="Century Gothic" w:cs="Calibri Light"/>
                <w:sz w:val="22"/>
                <w:szCs w:val="22"/>
              </w:rPr>
              <w:t xml:space="preserve"> (valeur cible)</w:t>
            </w:r>
          </w:p>
          <w:p w:rsidR="0035259F" w:rsidRPr="006600D5" w:rsidRDefault="0035259F" w:rsidP="0048498D">
            <w:pPr>
              <w:pStyle w:val="Style1"/>
              <w:rPr>
                <w:rFonts w:ascii="Century Gothic" w:hAnsi="Century Gothic" w:cs="Calibri Light"/>
                <w:sz w:val="22"/>
                <w:szCs w:val="22"/>
              </w:rPr>
            </w:pPr>
          </w:p>
          <w:p w:rsidR="0035259F" w:rsidRPr="006600D5" w:rsidRDefault="0035259F" w:rsidP="0048498D">
            <w:pPr>
              <w:pStyle w:val="Style1"/>
              <w:jc w:val="center"/>
              <w:rPr>
                <w:rFonts w:ascii="Century Gothic" w:hAnsi="Century Gothic" w:cs="Calibri Light"/>
                <w:sz w:val="22"/>
                <w:szCs w:val="22"/>
              </w:rPr>
            </w:pPr>
          </w:p>
        </w:tc>
        <w:tc>
          <w:tcPr>
            <w:tcW w:w="4424" w:type="dxa"/>
            <w:gridSpan w:val="2"/>
            <w:shd w:val="clear" w:color="auto" w:fill="auto"/>
          </w:tcPr>
          <w:p w:rsidR="0035259F" w:rsidRPr="006600D5" w:rsidRDefault="0035259F" w:rsidP="0048498D">
            <w:pPr>
              <w:pStyle w:val="Style1"/>
              <w:rPr>
                <w:rFonts w:ascii="Century Gothic" w:hAnsi="Century Gothic" w:cs="Calibri Light"/>
                <w:color w:val="000000"/>
                <w:sz w:val="22"/>
                <w:szCs w:val="22"/>
              </w:rPr>
            </w:pPr>
            <w:r w:rsidRPr="006600D5">
              <w:rPr>
                <w:rFonts w:ascii="Century Gothic" w:hAnsi="Century Gothic" w:cs="Calibri Light"/>
                <w:color w:val="000000"/>
                <w:sz w:val="22"/>
                <w:szCs w:val="22"/>
              </w:rPr>
              <w:t>Niveau d’atteinte des indicateurs de résultat sur la T1</w:t>
            </w:r>
          </w:p>
        </w:tc>
      </w:tr>
      <w:tr w:rsidR="0035259F" w:rsidRPr="006600D5" w:rsidTr="0048498D">
        <w:tc>
          <w:tcPr>
            <w:tcW w:w="2376" w:type="dxa"/>
            <w:shd w:val="clear" w:color="auto" w:fill="auto"/>
          </w:tcPr>
          <w:p w:rsidR="0035259F" w:rsidRPr="006600D5" w:rsidRDefault="0035259F" w:rsidP="0048498D">
            <w:pPr>
              <w:pStyle w:val="Style1"/>
              <w:jc w:val="center"/>
              <w:rPr>
                <w:rFonts w:ascii="Century Gothic" w:hAnsi="Century Gothic" w:cs="Calibri Light"/>
                <w:sz w:val="22"/>
                <w:szCs w:val="22"/>
              </w:rPr>
            </w:pPr>
            <w:r w:rsidRPr="006600D5">
              <w:rPr>
                <w:rFonts w:ascii="Century Gothic" w:hAnsi="Century Gothic" w:cs="Calibri Light"/>
                <w:sz w:val="22"/>
                <w:szCs w:val="22"/>
              </w:rPr>
              <w:t>Activités prévues</w:t>
            </w:r>
          </w:p>
          <w:p w:rsidR="0035259F" w:rsidRPr="006600D5" w:rsidRDefault="0035259F" w:rsidP="0048498D">
            <w:pPr>
              <w:pStyle w:val="Style1"/>
              <w:jc w:val="center"/>
              <w:rPr>
                <w:rFonts w:ascii="Century Gothic" w:hAnsi="Century Gothic" w:cs="Calibri Light"/>
                <w:sz w:val="22"/>
                <w:szCs w:val="22"/>
              </w:rPr>
            </w:pPr>
            <w:r w:rsidRPr="006600D5">
              <w:rPr>
                <w:rFonts w:ascii="Century Gothic" w:hAnsi="Century Gothic" w:cs="Calibri Light"/>
                <w:sz w:val="22"/>
                <w:szCs w:val="22"/>
              </w:rPr>
              <w:t>pour la T1</w:t>
            </w:r>
          </w:p>
          <w:p w:rsidR="0035259F" w:rsidRPr="006600D5" w:rsidRDefault="0035259F" w:rsidP="0048498D">
            <w:pPr>
              <w:pStyle w:val="Style1"/>
              <w:jc w:val="center"/>
              <w:rPr>
                <w:rFonts w:ascii="Century Gothic" w:hAnsi="Century Gothic" w:cs="Calibri Light"/>
                <w:color w:val="FF0000"/>
                <w:sz w:val="22"/>
                <w:szCs w:val="22"/>
              </w:rPr>
            </w:pPr>
          </w:p>
          <w:p w:rsidR="0035259F" w:rsidRPr="006600D5" w:rsidRDefault="0035259F" w:rsidP="0048498D">
            <w:pPr>
              <w:pStyle w:val="Style1"/>
              <w:jc w:val="center"/>
              <w:rPr>
                <w:rFonts w:ascii="Century Gothic" w:hAnsi="Century Gothic" w:cs="Calibri Light"/>
                <w:color w:val="365F91"/>
                <w:szCs w:val="22"/>
              </w:rPr>
            </w:pPr>
          </w:p>
        </w:tc>
        <w:tc>
          <w:tcPr>
            <w:tcW w:w="2694" w:type="dxa"/>
            <w:shd w:val="clear" w:color="auto" w:fill="auto"/>
          </w:tcPr>
          <w:p w:rsidR="0035259F" w:rsidRPr="006600D5" w:rsidRDefault="0035259F" w:rsidP="0048498D">
            <w:pPr>
              <w:pStyle w:val="Style1"/>
              <w:jc w:val="center"/>
              <w:rPr>
                <w:rFonts w:ascii="Century Gothic" w:hAnsi="Century Gothic" w:cs="Calibri Light"/>
                <w:color w:val="365F91"/>
                <w:szCs w:val="22"/>
              </w:rPr>
            </w:pPr>
            <w:r w:rsidRPr="006600D5">
              <w:rPr>
                <w:rFonts w:ascii="Century Gothic" w:hAnsi="Century Gothic" w:cs="Calibri Light"/>
                <w:sz w:val="22"/>
                <w:szCs w:val="22"/>
              </w:rPr>
              <w:lastRenderedPageBreak/>
              <w:t xml:space="preserve">Activités réalisées </w:t>
            </w:r>
          </w:p>
        </w:tc>
        <w:tc>
          <w:tcPr>
            <w:tcW w:w="2525" w:type="dxa"/>
            <w:shd w:val="clear" w:color="auto" w:fill="auto"/>
          </w:tcPr>
          <w:p w:rsidR="0035259F" w:rsidRPr="006600D5" w:rsidRDefault="0035259F" w:rsidP="0048498D">
            <w:pPr>
              <w:pStyle w:val="Style1"/>
              <w:jc w:val="center"/>
              <w:rPr>
                <w:rFonts w:ascii="Century Gothic" w:hAnsi="Century Gothic" w:cs="Calibri Light"/>
                <w:color w:val="000000"/>
                <w:sz w:val="22"/>
                <w:szCs w:val="22"/>
              </w:rPr>
            </w:pPr>
            <w:r w:rsidRPr="006600D5">
              <w:rPr>
                <w:rFonts w:ascii="Century Gothic" w:hAnsi="Century Gothic" w:cs="Calibri Light"/>
                <w:color w:val="000000"/>
                <w:sz w:val="22"/>
                <w:szCs w:val="22"/>
              </w:rPr>
              <w:t>Indicateurs de suivi des activités prévues</w:t>
            </w:r>
          </w:p>
          <w:p w:rsidR="0035259F" w:rsidRPr="006600D5" w:rsidRDefault="0035259F" w:rsidP="0048498D">
            <w:pPr>
              <w:pStyle w:val="Style1"/>
              <w:jc w:val="center"/>
              <w:rPr>
                <w:rFonts w:ascii="Century Gothic" w:hAnsi="Century Gothic" w:cs="Calibri Light"/>
                <w:color w:val="FF0000"/>
                <w:sz w:val="22"/>
                <w:szCs w:val="22"/>
              </w:rPr>
            </w:pPr>
          </w:p>
          <w:p w:rsidR="0035259F" w:rsidRPr="006600D5" w:rsidRDefault="0035259F" w:rsidP="0048498D">
            <w:pPr>
              <w:pStyle w:val="Style1"/>
              <w:jc w:val="center"/>
              <w:rPr>
                <w:rFonts w:ascii="Century Gothic" w:hAnsi="Century Gothic" w:cs="Calibri Light"/>
                <w:color w:val="FF0000"/>
                <w:sz w:val="22"/>
                <w:szCs w:val="22"/>
              </w:rPr>
            </w:pPr>
          </w:p>
          <w:p w:rsidR="0035259F" w:rsidRPr="006600D5" w:rsidRDefault="0035259F" w:rsidP="0048498D">
            <w:pPr>
              <w:pStyle w:val="Style1"/>
              <w:jc w:val="center"/>
              <w:rPr>
                <w:rFonts w:ascii="Century Gothic" w:hAnsi="Century Gothic" w:cs="Calibri Light"/>
                <w:color w:val="FF0000"/>
                <w:sz w:val="22"/>
                <w:szCs w:val="22"/>
              </w:rPr>
            </w:pPr>
          </w:p>
          <w:p w:rsidR="0035259F" w:rsidRPr="006600D5" w:rsidRDefault="0035259F" w:rsidP="0048498D">
            <w:pPr>
              <w:pStyle w:val="Style1"/>
              <w:jc w:val="center"/>
              <w:rPr>
                <w:rFonts w:ascii="Century Gothic" w:hAnsi="Century Gothic" w:cs="Calibri Light"/>
                <w:color w:val="365F91"/>
                <w:szCs w:val="22"/>
              </w:rPr>
            </w:pPr>
          </w:p>
        </w:tc>
        <w:tc>
          <w:tcPr>
            <w:tcW w:w="1899" w:type="dxa"/>
            <w:shd w:val="clear" w:color="auto" w:fill="auto"/>
          </w:tcPr>
          <w:p w:rsidR="0035259F" w:rsidRPr="006600D5" w:rsidRDefault="0035259F" w:rsidP="0048498D">
            <w:pPr>
              <w:pStyle w:val="Style1"/>
              <w:jc w:val="center"/>
              <w:rPr>
                <w:rFonts w:ascii="Century Gothic" w:hAnsi="Century Gothic" w:cs="Calibri Light"/>
                <w:color w:val="000000"/>
                <w:sz w:val="22"/>
                <w:szCs w:val="22"/>
              </w:rPr>
            </w:pPr>
            <w:r w:rsidRPr="006600D5">
              <w:rPr>
                <w:rFonts w:ascii="Century Gothic" w:hAnsi="Century Gothic" w:cs="Calibri Light"/>
                <w:color w:val="000000"/>
                <w:sz w:val="22"/>
                <w:szCs w:val="22"/>
              </w:rPr>
              <w:lastRenderedPageBreak/>
              <w:t xml:space="preserve">Indicateurs de suivi des </w:t>
            </w:r>
            <w:r w:rsidRPr="006600D5">
              <w:rPr>
                <w:rFonts w:ascii="Century Gothic" w:hAnsi="Century Gothic" w:cs="Calibri Light"/>
                <w:color w:val="000000"/>
                <w:sz w:val="22"/>
                <w:szCs w:val="22"/>
              </w:rPr>
              <w:lastRenderedPageBreak/>
              <w:t>activités réalisés</w:t>
            </w:r>
          </w:p>
          <w:p w:rsidR="0035259F" w:rsidRPr="006600D5" w:rsidRDefault="0035259F" w:rsidP="0048498D">
            <w:pPr>
              <w:pStyle w:val="Corpsdetexte"/>
              <w:rPr>
                <w:rFonts w:ascii="Century Gothic" w:hAnsi="Century Gothic" w:cs="Calibri Light"/>
                <w:i w:val="0"/>
                <w:color w:val="365F91"/>
                <w:szCs w:val="22"/>
              </w:rPr>
            </w:pPr>
          </w:p>
        </w:tc>
      </w:tr>
    </w:tbl>
    <w:p w:rsidR="00364311" w:rsidRPr="006600D5" w:rsidRDefault="00364311" w:rsidP="00490567">
      <w:pPr>
        <w:pStyle w:val="Corpsdetexte"/>
        <w:ind w:left="360"/>
        <w:rPr>
          <w:rFonts w:ascii="Century Gothic" w:hAnsi="Century Gothic"/>
          <w:b/>
          <w:i w:val="0"/>
          <w:sz w:val="24"/>
          <w:szCs w:val="22"/>
          <w:u w:val="single"/>
        </w:rPr>
      </w:pPr>
    </w:p>
    <w:p w:rsidR="00364311" w:rsidRPr="006600D5" w:rsidRDefault="00364311" w:rsidP="00490567">
      <w:pPr>
        <w:pStyle w:val="Corpsdetexte"/>
        <w:ind w:left="360"/>
        <w:rPr>
          <w:rFonts w:ascii="Century Gothic" w:hAnsi="Century Gothic"/>
          <w:b/>
          <w:i w:val="0"/>
          <w:sz w:val="24"/>
          <w:szCs w:val="22"/>
          <w:u w:val="single"/>
        </w:rPr>
      </w:pPr>
    </w:p>
    <w:p w:rsidR="00130011" w:rsidRPr="006600D5" w:rsidRDefault="00130011" w:rsidP="00130011">
      <w:pPr>
        <w:pStyle w:val="Corpsdetexte"/>
        <w:numPr>
          <w:ilvl w:val="0"/>
          <w:numId w:val="49"/>
        </w:numPr>
        <w:rPr>
          <w:rFonts w:ascii="Century Gothic" w:hAnsi="Century Gothic" w:cs="Calibri Light"/>
          <w:b/>
          <w:i w:val="0"/>
        </w:rPr>
      </w:pPr>
      <w:r w:rsidRPr="006600D5">
        <w:rPr>
          <w:rFonts w:ascii="Century Gothic" w:hAnsi="Century Gothic" w:cs="Calibri Light"/>
          <w:b/>
          <w:i w:val="0"/>
          <w:szCs w:val="22"/>
        </w:rPr>
        <w:t>Autres points saillants sur l’état général d’avancement du projet dans le pays</w:t>
      </w:r>
      <w:r w:rsidRPr="006600D5">
        <w:rPr>
          <w:rFonts w:ascii="Century Gothic" w:hAnsi="Century Gothic" w:cs="Calibri Light"/>
          <w:b/>
        </w:rPr>
        <w:t xml:space="preserve"> : </w:t>
      </w:r>
      <w:r w:rsidRPr="006600D5">
        <w:rPr>
          <w:rFonts w:ascii="Century Gothic" w:hAnsi="Century Gothic" w:cs="Calibri"/>
          <w:i w:val="0"/>
          <w:color w:val="365F91"/>
        </w:rPr>
        <w:t>é</w:t>
      </w:r>
      <w:r w:rsidRPr="006600D5">
        <w:rPr>
          <w:rFonts w:ascii="Century Gothic" w:hAnsi="Century Gothic" w:cs="Calibri"/>
          <w:color w:val="365F91"/>
        </w:rPr>
        <w:t>valuation générale de la mise en</w:t>
      </w:r>
      <w:r w:rsidRPr="006600D5">
        <w:rPr>
          <w:rFonts w:ascii="Century Gothic" w:hAnsi="Century Gothic" w:cs="Calibri"/>
          <w:i w:val="0"/>
          <w:color w:val="365F91"/>
        </w:rPr>
        <w:t xml:space="preserve"> œuvre du programme d’activités, é</w:t>
      </w:r>
      <w:r w:rsidRPr="006600D5">
        <w:rPr>
          <w:rFonts w:ascii="Century Gothic" w:hAnsi="Century Gothic" w:cs="Calibri"/>
          <w:color w:val="365F91"/>
        </w:rPr>
        <w:t xml:space="preserve">volutions du contexte ayant impacté significativement </w:t>
      </w:r>
      <w:r w:rsidRPr="006600D5">
        <w:rPr>
          <w:rFonts w:ascii="Century Gothic" w:hAnsi="Century Gothic" w:cs="Calibri"/>
          <w:i w:val="0"/>
          <w:color w:val="365F91"/>
        </w:rPr>
        <w:t>la mise en œuvre des activités, é</w:t>
      </w:r>
      <w:r w:rsidRPr="006600D5">
        <w:rPr>
          <w:rFonts w:ascii="Century Gothic" w:hAnsi="Century Gothic" w:cs="Calibri"/>
          <w:color w:val="365F91"/>
        </w:rPr>
        <w:t>volutions notables de la relation avec les partenaires de mise en œuvre à porter à</w:t>
      </w:r>
      <w:r w:rsidRPr="006600D5">
        <w:rPr>
          <w:rFonts w:ascii="Century Gothic" w:hAnsi="Century Gothic" w:cs="Calibri"/>
          <w:i w:val="0"/>
          <w:color w:val="365F91"/>
        </w:rPr>
        <w:t xml:space="preserve"> la connaissance de l’Agence…</w:t>
      </w:r>
    </w:p>
    <w:p w:rsidR="00364311" w:rsidRPr="006600D5" w:rsidRDefault="00364311" w:rsidP="00364311">
      <w:pPr>
        <w:pStyle w:val="Corpsdetexte"/>
        <w:rPr>
          <w:rFonts w:ascii="Century Gothic" w:hAnsi="Century Gothic" w:cs="Calibri Light"/>
          <w:i w:val="0"/>
          <w:szCs w:val="22"/>
        </w:rPr>
      </w:pPr>
    </w:p>
    <w:p w:rsidR="00364311" w:rsidRPr="006600D5" w:rsidRDefault="00364311" w:rsidP="00364311">
      <w:pPr>
        <w:pStyle w:val="Corpsdetexte"/>
        <w:rPr>
          <w:rFonts w:ascii="Century Gothic" w:hAnsi="Century Gothic" w:cs="Calibri"/>
          <w:i w:val="0"/>
          <w:color w:val="365F91"/>
          <w:szCs w:val="22"/>
        </w:rPr>
      </w:pPr>
    </w:p>
    <w:p w:rsidR="004A2D49" w:rsidRPr="006600D5" w:rsidRDefault="00286542" w:rsidP="005D1346">
      <w:pPr>
        <w:pStyle w:val="Corpsdetexte"/>
        <w:numPr>
          <w:ilvl w:val="0"/>
          <w:numId w:val="45"/>
        </w:numPr>
        <w:rPr>
          <w:rFonts w:ascii="Century Gothic" w:hAnsi="Century Gothic"/>
          <w:b/>
          <w:i w:val="0"/>
          <w:szCs w:val="22"/>
        </w:rPr>
      </w:pPr>
      <w:r w:rsidRPr="006600D5">
        <w:rPr>
          <w:rFonts w:ascii="Century Gothic" w:hAnsi="Century Gothic"/>
          <w:b/>
          <w:i w:val="0"/>
          <w:sz w:val="24"/>
          <w:szCs w:val="22"/>
          <w:u w:val="single"/>
        </w:rPr>
        <w:t>Annexes</w:t>
      </w:r>
    </w:p>
    <w:p w:rsidR="00686616" w:rsidRPr="006600D5" w:rsidRDefault="00686616" w:rsidP="00686616">
      <w:pPr>
        <w:pStyle w:val="Corpsdetexte"/>
        <w:ind w:left="360"/>
        <w:rPr>
          <w:rFonts w:ascii="Century Gothic" w:hAnsi="Century Gothic"/>
          <w:b/>
          <w:i w:val="0"/>
          <w:szCs w:val="22"/>
        </w:rPr>
      </w:pPr>
    </w:p>
    <w:p w:rsidR="004A2D49" w:rsidRPr="006600D5" w:rsidRDefault="00286542" w:rsidP="00E93D52">
      <w:pPr>
        <w:rPr>
          <w:rFonts w:ascii="Century Gothic" w:hAnsi="Century Gothic" w:cs="Calibri"/>
          <w:i/>
          <w:color w:val="365F91"/>
          <w:sz w:val="22"/>
          <w:szCs w:val="22"/>
        </w:rPr>
      </w:pPr>
      <w:r w:rsidRPr="006600D5">
        <w:rPr>
          <w:rFonts w:ascii="Century Gothic" w:hAnsi="Century Gothic" w:cs="Calibri"/>
          <w:i/>
          <w:color w:val="365F91"/>
          <w:sz w:val="22"/>
          <w:szCs w:val="22"/>
        </w:rPr>
        <w:t>I</w:t>
      </w:r>
      <w:r w:rsidR="004A2D49" w:rsidRPr="006600D5">
        <w:rPr>
          <w:rFonts w:ascii="Century Gothic" w:hAnsi="Century Gothic" w:cs="Calibri"/>
          <w:i/>
          <w:color w:val="365F91"/>
          <w:sz w:val="22"/>
          <w:szCs w:val="22"/>
        </w:rPr>
        <w:t>l s’agit de joindre des annexes utile</w:t>
      </w:r>
      <w:r w:rsidRPr="006600D5">
        <w:rPr>
          <w:rFonts w:ascii="Century Gothic" w:hAnsi="Century Gothic" w:cs="Calibri"/>
          <w:i/>
          <w:color w:val="365F91"/>
          <w:sz w:val="22"/>
          <w:szCs w:val="22"/>
        </w:rPr>
        <w:t>s à la compréhension du projet</w:t>
      </w:r>
      <w:r w:rsidR="004A2D49" w:rsidRPr="006600D5">
        <w:rPr>
          <w:rFonts w:ascii="Century Gothic" w:hAnsi="Century Gothic" w:cs="Calibri"/>
          <w:i/>
          <w:color w:val="365F91"/>
          <w:sz w:val="22"/>
          <w:szCs w:val="22"/>
        </w:rPr>
        <w:t xml:space="preserve"> : </w:t>
      </w:r>
    </w:p>
    <w:p w:rsidR="004A2D49" w:rsidRPr="006600D5" w:rsidRDefault="004A2D49" w:rsidP="00D27D3E">
      <w:pPr>
        <w:numPr>
          <w:ilvl w:val="0"/>
          <w:numId w:val="26"/>
        </w:numPr>
        <w:rPr>
          <w:rFonts w:ascii="Century Gothic" w:hAnsi="Century Gothic" w:cs="Calibri"/>
          <w:i/>
          <w:color w:val="365F91"/>
          <w:sz w:val="22"/>
          <w:szCs w:val="22"/>
        </w:rPr>
      </w:pPr>
      <w:r w:rsidRPr="006600D5">
        <w:rPr>
          <w:rFonts w:ascii="Century Gothic" w:hAnsi="Century Gothic" w:cs="Calibri"/>
          <w:i/>
          <w:color w:val="365F91"/>
          <w:sz w:val="22"/>
          <w:szCs w:val="22"/>
        </w:rPr>
        <w:t>Carte(s), photos,</w:t>
      </w:r>
    </w:p>
    <w:p w:rsidR="004A2D49" w:rsidRPr="006600D5" w:rsidRDefault="004A2D49" w:rsidP="00D27D3E">
      <w:pPr>
        <w:numPr>
          <w:ilvl w:val="0"/>
          <w:numId w:val="26"/>
        </w:numPr>
        <w:rPr>
          <w:rFonts w:ascii="Century Gothic" w:hAnsi="Century Gothic" w:cs="Calibri"/>
          <w:i/>
          <w:color w:val="365F91"/>
          <w:sz w:val="22"/>
          <w:szCs w:val="22"/>
        </w:rPr>
      </w:pPr>
      <w:r w:rsidRPr="006600D5">
        <w:rPr>
          <w:rFonts w:ascii="Century Gothic" w:hAnsi="Century Gothic" w:cs="Calibri"/>
          <w:i/>
          <w:color w:val="365F91"/>
          <w:sz w:val="22"/>
          <w:szCs w:val="22"/>
        </w:rPr>
        <w:t>Fiche de synthès</w:t>
      </w:r>
      <w:r w:rsidR="00603763" w:rsidRPr="006600D5">
        <w:rPr>
          <w:rFonts w:ascii="Century Gothic" w:hAnsi="Century Gothic" w:cs="Calibri"/>
          <w:i/>
          <w:color w:val="365F91"/>
          <w:sz w:val="22"/>
          <w:szCs w:val="22"/>
        </w:rPr>
        <w:t>e des études et évaluations si</w:t>
      </w:r>
      <w:r w:rsidRPr="006600D5">
        <w:rPr>
          <w:rFonts w:ascii="Century Gothic" w:hAnsi="Century Gothic" w:cs="Calibri"/>
          <w:i/>
          <w:color w:val="365F91"/>
          <w:sz w:val="22"/>
          <w:szCs w:val="22"/>
        </w:rPr>
        <w:t xml:space="preserve"> réalisées, </w:t>
      </w:r>
    </w:p>
    <w:p w:rsidR="004A2D49" w:rsidRPr="006600D5" w:rsidRDefault="00F639CA" w:rsidP="00D27D3E">
      <w:pPr>
        <w:numPr>
          <w:ilvl w:val="0"/>
          <w:numId w:val="26"/>
        </w:numPr>
        <w:rPr>
          <w:rFonts w:ascii="Century Gothic" w:hAnsi="Century Gothic" w:cs="Calibri"/>
          <w:i/>
          <w:color w:val="365F91"/>
          <w:sz w:val="22"/>
          <w:szCs w:val="22"/>
        </w:rPr>
      </w:pPr>
      <w:r w:rsidRPr="006600D5">
        <w:rPr>
          <w:rFonts w:ascii="Century Gothic" w:hAnsi="Century Gothic" w:cs="Calibri"/>
          <w:i/>
          <w:color w:val="365F91"/>
          <w:sz w:val="22"/>
          <w:szCs w:val="22"/>
        </w:rPr>
        <w:t>Liens vers les p</w:t>
      </w:r>
      <w:r w:rsidR="0024348F" w:rsidRPr="006600D5">
        <w:rPr>
          <w:rFonts w:ascii="Century Gothic" w:hAnsi="Century Gothic" w:cs="Calibri"/>
          <w:i/>
          <w:color w:val="365F91"/>
          <w:sz w:val="22"/>
          <w:szCs w:val="22"/>
        </w:rPr>
        <w:t>ublications, etc.</w:t>
      </w:r>
    </w:p>
    <w:p w:rsidR="004A2D49" w:rsidRPr="006600D5" w:rsidRDefault="004A2D49" w:rsidP="00E93D52">
      <w:pPr>
        <w:rPr>
          <w:rFonts w:ascii="Century Gothic" w:hAnsi="Century Gothic" w:cs="Calibri"/>
          <w:i/>
          <w:color w:val="365F91"/>
          <w:sz w:val="22"/>
          <w:szCs w:val="22"/>
        </w:rPr>
      </w:pPr>
    </w:p>
    <w:p w:rsidR="004A2D49" w:rsidRPr="006600D5" w:rsidRDefault="004A2D49" w:rsidP="00E93D52">
      <w:pPr>
        <w:pStyle w:val="Corpsdetexte"/>
        <w:rPr>
          <w:rFonts w:ascii="Century Gothic" w:hAnsi="Century Gothic"/>
          <w:b/>
          <w:i w:val="0"/>
          <w:szCs w:val="22"/>
        </w:rPr>
      </w:pPr>
    </w:p>
    <w:p w:rsidR="004A2D49" w:rsidRPr="006600D5" w:rsidRDefault="004A2D49" w:rsidP="00E93D52">
      <w:pPr>
        <w:pStyle w:val="Corpsdetexte"/>
        <w:rPr>
          <w:rFonts w:ascii="Century Gothic" w:hAnsi="Century Gothic"/>
          <w:b/>
          <w:i w:val="0"/>
          <w:szCs w:val="22"/>
        </w:rPr>
      </w:pPr>
    </w:p>
    <w:p w:rsidR="00286542" w:rsidRPr="006600D5" w:rsidRDefault="00286542" w:rsidP="00E93D52">
      <w:pPr>
        <w:tabs>
          <w:tab w:val="left" w:pos="284"/>
        </w:tabs>
        <w:jc w:val="left"/>
        <w:rPr>
          <w:rFonts w:ascii="Century Gothic" w:hAnsi="Century Gothic"/>
          <w:b/>
          <w:sz w:val="28"/>
          <w:szCs w:val="28"/>
          <w:u w:val="single"/>
        </w:rPr>
      </w:pPr>
      <w:r w:rsidRPr="006600D5">
        <w:rPr>
          <w:rFonts w:ascii="Century Gothic" w:hAnsi="Century Gothic"/>
          <w:b/>
          <w:sz w:val="28"/>
          <w:szCs w:val="28"/>
          <w:u w:val="single"/>
        </w:rPr>
        <w:t xml:space="preserve">II. COMPTE RENDU FINANCIER </w:t>
      </w:r>
    </w:p>
    <w:p w:rsidR="006536FB" w:rsidRPr="006600D5" w:rsidRDefault="006536FB" w:rsidP="00E93D52">
      <w:pPr>
        <w:tabs>
          <w:tab w:val="left" w:pos="284"/>
        </w:tabs>
        <w:jc w:val="left"/>
        <w:rPr>
          <w:rFonts w:ascii="Century Gothic" w:hAnsi="Century Gothic"/>
          <w:b/>
          <w:sz w:val="28"/>
          <w:szCs w:val="28"/>
          <w:u w:val="single"/>
        </w:rPr>
      </w:pPr>
    </w:p>
    <w:p w:rsidR="006536FB" w:rsidRPr="006600D5" w:rsidRDefault="006536FB" w:rsidP="006E7885">
      <w:pPr>
        <w:pBdr>
          <w:top w:val="single" w:sz="4" w:space="1" w:color="auto"/>
          <w:left w:val="single" w:sz="4" w:space="4" w:color="auto"/>
          <w:bottom w:val="single" w:sz="4" w:space="1" w:color="auto"/>
          <w:right w:val="single" w:sz="4" w:space="4" w:color="auto"/>
        </w:pBdr>
        <w:rPr>
          <w:rFonts w:ascii="Century Gothic" w:hAnsi="Century Gothic"/>
          <w:i/>
          <w:color w:val="2E74B5"/>
          <w:sz w:val="22"/>
          <w:szCs w:val="22"/>
        </w:rPr>
      </w:pPr>
      <w:r w:rsidRPr="006600D5">
        <w:rPr>
          <w:rFonts w:ascii="Century Gothic" w:hAnsi="Century Gothic"/>
          <w:i/>
          <w:color w:val="2E74B5"/>
          <w:sz w:val="22"/>
          <w:szCs w:val="22"/>
        </w:rPr>
        <w:t xml:space="preserve">La trame Excel du canevas financier est disponible sur le site internet de l’AFD ainsi que sa notice d’utilisation pour le renseigner. </w:t>
      </w:r>
    </w:p>
    <w:p w:rsidR="00BB1EBC" w:rsidRPr="006600D5" w:rsidRDefault="00BB1EBC" w:rsidP="00E93D52">
      <w:pPr>
        <w:pStyle w:val="Style1"/>
        <w:rPr>
          <w:rFonts w:ascii="Century Gothic" w:hAnsi="Century Gothic" w:cs="Calibri"/>
          <w:i/>
          <w:color w:val="365F91"/>
          <w:sz w:val="22"/>
          <w:szCs w:val="22"/>
        </w:rPr>
      </w:pPr>
      <w:bookmarkStart w:id="25" w:name="_Toc226954525"/>
      <w:bookmarkStart w:id="26" w:name="_Toc226966324"/>
      <w:bookmarkStart w:id="27" w:name="_Toc226966461"/>
      <w:bookmarkStart w:id="28" w:name="_Toc226967074"/>
      <w:bookmarkStart w:id="29" w:name="_Toc229913930"/>
      <w:bookmarkEnd w:id="0"/>
      <w:bookmarkEnd w:id="1"/>
    </w:p>
    <w:p w:rsidR="00C70887" w:rsidRPr="006600D5" w:rsidRDefault="00C70887" w:rsidP="00E93D52">
      <w:pPr>
        <w:pStyle w:val="Style1"/>
        <w:rPr>
          <w:rFonts w:ascii="Century Gothic" w:hAnsi="Century Gothic" w:cs="Calibri"/>
          <w:i/>
          <w:color w:val="365F91"/>
          <w:sz w:val="22"/>
          <w:szCs w:val="22"/>
        </w:rPr>
      </w:pPr>
    </w:p>
    <w:p w:rsidR="007473C4" w:rsidRPr="006600D5" w:rsidRDefault="00F93C54" w:rsidP="00C70887">
      <w:pPr>
        <w:numPr>
          <w:ilvl w:val="0"/>
          <w:numId w:val="48"/>
        </w:numPr>
        <w:rPr>
          <w:rFonts w:ascii="Century Gothic" w:hAnsi="Century Gothic"/>
          <w:b/>
          <w:color w:val="0070C0"/>
          <w:szCs w:val="24"/>
          <w:u w:val="single"/>
        </w:rPr>
      </w:pPr>
      <w:r w:rsidRPr="006600D5">
        <w:rPr>
          <w:rFonts w:ascii="Century Gothic" w:hAnsi="Century Gothic"/>
          <w:b/>
          <w:szCs w:val="24"/>
          <w:u w:val="single"/>
        </w:rPr>
        <w:t xml:space="preserve">Introduction </w:t>
      </w:r>
    </w:p>
    <w:p w:rsidR="00BB1EBC" w:rsidRPr="006600D5" w:rsidRDefault="00BB1EBC" w:rsidP="00D96D98">
      <w:pPr>
        <w:rPr>
          <w:rFonts w:ascii="Century Gothic" w:hAnsi="Century Gothic"/>
          <w:b/>
          <w:szCs w:val="24"/>
          <w:u w:val="single"/>
        </w:rPr>
      </w:pPr>
    </w:p>
    <w:p w:rsidR="005B1DBD" w:rsidRPr="006600D5" w:rsidRDefault="00D96D98" w:rsidP="00D96D98">
      <w:pPr>
        <w:rPr>
          <w:rFonts w:ascii="Century Gothic" w:hAnsi="Century Gothic" w:cs="Calibri"/>
          <w:i/>
          <w:color w:val="365F91"/>
          <w:sz w:val="22"/>
          <w:szCs w:val="22"/>
        </w:rPr>
      </w:pPr>
      <w:r w:rsidRPr="006600D5">
        <w:rPr>
          <w:rFonts w:ascii="Century Gothic" w:hAnsi="Century Gothic" w:cs="Calibri"/>
          <w:i/>
          <w:color w:val="365F91"/>
          <w:sz w:val="22"/>
          <w:szCs w:val="22"/>
        </w:rPr>
        <w:t xml:space="preserve">Le cas échéant, </w:t>
      </w:r>
      <w:r w:rsidR="009E1BB5" w:rsidRPr="006600D5">
        <w:rPr>
          <w:rFonts w:ascii="Century Gothic" w:hAnsi="Century Gothic" w:cs="Calibri"/>
          <w:i/>
          <w:color w:val="365F91"/>
          <w:sz w:val="22"/>
          <w:szCs w:val="22"/>
        </w:rPr>
        <w:t>rappelez</w:t>
      </w:r>
      <w:r w:rsidRPr="006600D5">
        <w:rPr>
          <w:rFonts w:ascii="Century Gothic" w:hAnsi="Century Gothic" w:cs="Calibri"/>
          <w:i/>
          <w:color w:val="365F91"/>
          <w:sz w:val="22"/>
          <w:szCs w:val="22"/>
        </w:rPr>
        <w:t xml:space="preserve"> </w:t>
      </w:r>
      <w:r w:rsidR="00B40DFC" w:rsidRPr="006600D5">
        <w:rPr>
          <w:rFonts w:ascii="Century Gothic" w:hAnsi="Century Gothic" w:cs="Calibri"/>
          <w:i/>
          <w:color w:val="365F91"/>
          <w:sz w:val="22"/>
          <w:szCs w:val="22"/>
        </w:rPr>
        <w:t xml:space="preserve">les avis de non objection (ANO) </w:t>
      </w:r>
      <w:r w:rsidR="00463A50" w:rsidRPr="006600D5">
        <w:rPr>
          <w:rFonts w:ascii="Century Gothic" w:hAnsi="Century Gothic" w:cs="Calibri"/>
          <w:i/>
          <w:color w:val="365F91"/>
          <w:sz w:val="22"/>
          <w:szCs w:val="22"/>
        </w:rPr>
        <w:t>de l’AFD qu’elle a obtenus</w:t>
      </w:r>
      <w:r w:rsidRPr="006600D5">
        <w:rPr>
          <w:rFonts w:ascii="Century Gothic" w:hAnsi="Century Gothic" w:cs="Calibri"/>
          <w:i/>
          <w:color w:val="365F91"/>
          <w:sz w:val="22"/>
          <w:szCs w:val="22"/>
        </w:rPr>
        <w:t xml:space="preserve"> dans le cas de </w:t>
      </w:r>
      <w:r w:rsidR="005B1DBD" w:rsidRPr="006600D5">
        <w:rPr>
          <w:rFonts w:ascii="Century Gothic" w:hAnsi="Century Gothic" w:cs="Calibri"/>
          <w:i/>
          <w:color w:val="365F91"/>
          <w:sz w:val="22"/>
          <w:szCs w:val="22"/>
        </w:rPr>
        <w:t>variation</w:t>
      </w:r>
      <w:r w:rsidR="001F3136" w:rsidRPr="006600D5">
        <w:rPr>
          <w:rFonts w:ascii="Century Gothic" w:hAnsi="Century Gothic" w:cs="Calibri"/>
          <w:i/>
          <w:color w:val="365F91"/>
          <w:sz w:val="22"/>
          <w:szCs w:val="22"/>
        </w:rPr>
        <w:t>s</w:t>
      </w:r>
      <w:r w:rsidR="00603763" w:rsidRPr="006600D5">
        <w:rPr>
          <w:rFonts w:ascii="Century Gothic" w:hAnsi="Century Gothic" w:cs="Calibri"/>
          <w:i/>
          <w:color w:val="365F91"/>
          <w:sz w:val="22"/>
          <w:szCs w:val="22"/>
        </w:rPr>
        <w:t xml:space="preserve"> inférieures ou supérieures</w:t>
      </w:r>
      <w:r w:rsidR="005B1DBD" w:rsidRPr="006600D5">
        <w:rPr>
          <w:rFonts w:ascii="Century Gothic" w:hAnsi="Century Gothic" w:cs="Calibri"/>
          <w:i/>
          <w:color w:val="365F91"/>
          <w:sz w:val="22"/>
          <w:szCs w:val="22"/>
        </w:rPr>
        <w:t xml:space="preserve"> à 20% du total</w:t>
      </w:r>
      <w:r w:rsidRPr="006600D5">
        <w:rPr>
          <w:rFonts w:ascii="Century Gothic" w:hAnsi="Century Gothic" w:cs="Calibri"/>
          <w:i/>
          <w:color w:val="365F91"/>
          <w:sz w:val="22"/>
          <w:szCs w:val="22"/>
        </w:rPr>
        <w:t xml:space="preserve"> </w:t>
      </w:r>
      <w:r w:rsidR="00603763" w:rsidRPr="006600D5">
        <w:rPr>
          <w:rFonts w:ascii="Century Gothic" w:hAnsi="Century Gothic" w:cs="Calibri"/>
          <w:i/>
          <w:color w:val="365F91"/>
          <w:sz w:val="22"/>
          <w:szCs w:val="22"/>
        </w:rPr>
        <w:t xml:space="preserve">global </w:t>
      </w:r>
      <w:r w:rsidR="0043035C" w:rsidRPr="006600D5">
        <w:rPr>
          <w:rFonts w:ascii="Century Gothic" w:hAnsi="Century Gothic" w:cs="Calibri"/>
          <w:i/>
          <w:color w:val="365F91"/>
          <w:sz w:val="22"/>
          <w:szCs w:val="22"/>
        </w:rPr>
        <w:t>de chacune des</w:t>
      </w:r>
      <w:r w:rsidR="00572289" w:rsidRPr="006600D5">
        <w:rPr>
          <w:rFonts w:ascii="Century Gothic" w:hAnsi="Century Gothic" w:cs="Calibri"/>
          <w:i/>
          <w:color w:val="365F91"/>
          <w:sz w:val="22"/>
          <w:szCs w:val="22"/>
        </w:rPr>
        <w:t xml:space="preserve"> </w:t>
      </w:r>
      <w:r w:rsidRPr="006600D5">
        <w:rPr>
          <w:rFonts w:ascii="Century Gothic" w:hAnsi="Century Gothic" w:cs="Calibri"/>
          <w:i/>
          <w:color w:val="365F91"/>
          <w:sz w:val="22"/>
          <w:szCs w:val="22"/>
        </w:rPr>
        <w:t>r</w:t>
      </w:r>
      <w:r w:rsidR="005B1DBD" w:rsidRPr="006600D5">
        <w:rPr>
          <w:rFonts w:ascii="Century Gothic" w:hAnsi="Century Gothic" w:cs="Calibri"/>
          <w:i/>
          <w:color w:val="365F91"/>
          <w:sz w:val="22"/>
          <w:szCs w:val="22"/>
        </w:rPr>
        <w:t>ubriques</w:t>
      </w:r>
      <w:r w:rsidRPr="006600D5">
        <w:rPr>
          <w:rFonts w:ascii="Century Gothic" w:hAnsi="Century Gothic" w:cs="Calibri"/>
          <w:i/>
          <w:color w:val="365F91"/>
          <w:sz w:val="22"/>
          <w:szCs w:val="22"/>
        </w:rPr>
        <w:t xml:space="preserve"> </w:t>
      </w:r>
      <w:r w:rsidR="005B1DBD" w:rsidRPr="006600D5">
        <w:rPr>
          <w:rFonts w:ascii="Century Gothic" w:hAnsi="Century Gothic" w:cs="Calibri"/>
          <w:i/>
          <w:color w:val="365F91"/>
          <w:sz w:val="22"/>
          <w:szCs w:val="22"/>
        </w:rPr>
        <w:t>budgétaires</w:t>
      </w:r>
      <w:r w:rsidRPr="006600D5">
        <w:rPr>
          <w:rFonts w:ascii="Century Gothic" w:hAnsi="Century Gothic" w:cs="Calibri"/>
          <w:i/>
          <w:color w:val="365F91"/>
          <w:sz w:val="22"/>
          <w:szCs w:val="22"/>
        </w:rPr>
        <w:t xml:space="preserve">. </w:t>
      </w:r>
    </w:p>
    <w:p w:rsidR="005B1DBD" w:rsidRPr="006600D5" w:rsidRDefault="005B1DBD" w:rsidP="00E93D52">
      <w:pPr>
        <w:rPr>
          <w:rFonts w:ascii="Century Gothic" w:hAnsi="Century Gothic"/>
          <w:b/>
          <w:szCs w:val="24"/>
          <w:u w:val="single"/>
        </w:rPr>
      </w:pPr>
    </w:p>
    <w:p w:rsidR="004B01C2" w:rsidRPr="006600D5" w:rsidRDefault="009E1BB5" w:rsidP="00D96D98">
      <w:pPr>
        <w:rPr>
          <w:rFonts w:ascii="Century Gothic" w:hAnsi="Century Gothic" w:cs="Calibri"/>
          <w:i/>
          <w:color w:val="365F91"/>
          <w:sz w:val="22"/>
          <w:szCs w:val="22"/>
        </w:rPr>
      </w:pPr>
      <w:r w:rsidRPr="006600D5">
        <w:rPr>
          <w:rFonts w:ascii="Century Gothic" w:hAnsi="Century Gothic" w:cs="Calibri"/>
          <w:i/>
          <w:color w:val="365F91"/>
          <w:sz w:val="22"/>
          <w:szCs w:val="22"/>
        </w:rPr>
        <w:t>Expliquez</w:t>
      </w:r>
      <w:r w:rsidR="00D96D98" w:rsidRPr="006600D5">
        <w:rPr>
          <w:rFonts w:ascii="Century Gothic" w:hAnsi="Century Gothic" w:cs="Calibri"/>
          <w:i/>
          <w:color w:val="365F91"/>
          <w:sz w:val="22"/>
          <w:szCs w:val="22"/>
        </w:rPr>
        <w:t xml:space="preserve"> tout écart inférieur ou supérieur à 10% dans les </w:t>
      </w:r>
      <w:r w:rsidR="00010934" w:rsidRPr="006600D5">
        <w:rPr>
          <w:rFonts w:ascii="Century Gothic" w:hAnsi="Century Gothic" w:cs="Calibri"/>
          <w:i/>
          <w:color w:val="365F91"/>
          <w:sz w:val="22"/>
          <w:szCs w:val="22"/>
        </w:rPr>
        <w:t xml:space="preserve">rubriques de </w:t>
      </w:r>
      <w:r w:rsidR="00D96D98" w:rsidRPr="006600D5">
        <w:rPr>
          <w:rFonts w:ascii="Century Gothic" w:hAnsi="Century Gothic" w:cs="Calibri"/>
          <w:i/>
          <w:color w:val="365F91"/>
          <w:sz w:val="22"/>
          <w:szCs w:val="22"/>
        </w:rPr>
        <w:t xml:space="preserve">dépenses réalisées </w:t>
      </w:r>
      <w:r w:rsidR="006536FB" w:rsidRPr="006600D5">
        <w:rPr>
          <w:rFonts w:ascii="Century Gothic" w:hAnsi="Century Gothic" w:cs="Calibri"/>
          <w:i/>
          <w:color w:val="365F91"/>
          <w:sz w:val="22"/>
          <w:szCs w:val="22"/>
        </w:rPr>
        <w:t xml:space="preserve">par </w:t>
      </w:r>
      <w:r w:rsidR="00D96D98" w:rsidRPr="006600D5">
        <w:rPr>
          <w:rFonts w:ascii="Century Gothic" w:hAnsi="Century Gothic" w:cs="Calibri"/>
          <w:i/>
          <w:color w:val="365F91"/>
          <w:sz w:val="22"/>
          <w:szCs w:val="22"/>
        </w:rPr>
        <w:t>rapport au budget prévisionnel initial de la tranche (ou budget révisé, le cas échéant).</w:t>
      </w:r>
    </w:p>
    <w:p w:rsidR="00135588" w:rsidRPr="006600D5" w:rsidRDefault="00135588" w:rsidP="00D96D98">
      <w:pPr>
        <w:rPr>
          <w:rFonts w:ascii="Century Gothic" w:hAnsi="Century Gothic" w:cs="Calibri"/>
          <w:i/>
          <w:color w:val="365F91"/>
          <w:sz w:val="22"/>
          <w:szCs w:val="22"/>
        </w:rPr>
      </w:pPr>
    </w:p>
    <w:p w:rsidR="00135588" w:rsidRPr="006600D5" w:rsidRDefault="00135588" w:rsidP="00D96D98">
      <w:pPr>
        <w:rPr>
          <w:rFonts w:ascii="Century Gothic" w:hAnsi="Century Gothic"/>
          <w:b/>
          <w:bCs/>
          <w:color w:val="FF0000"/>
        </w:rPr>
      </w:pPr>
      <w:r w:rsidRPr="006600D5">
        <w:rPr>
          <w:rFonts w:ascii="Century Gothic" w:hAnsi="Century Gothic" w:cs="Calibri"/>
          <w:i/>
          <w:color w:val="365F91"/>
          <w:sz w:val="22"/>
          <w:szCs w:val="22"/>
        </w:rPr>
        <w:t xml:space="preserve">Le cas échéant, </w:t>
      </w:r>
      <w:r w:rsidR="001B0D07" w:rsidRPr="006600D5">
        <w:rPr>
          <w:rFonts w:ascii="Century Gothic" w:hAnsi="Century Gothic" w:cs="Calibri"/>
          <w:i/>
          <w:color w:val="365F91"/>
          <w:sz w:val="22"/>
          <w:szCs w:val="22"/>
        </w:rPr>
        <w:t>rappelez</w:t>
      </w:r>
      <w:r w:rsidRPr="006600D5">
        <w:rPr>
          <w:rFonts w:ascii="Century Gothic" w:hAnsi="Century Gothic" w:cs="Calibri"/>
          <w:i/>
          <w:color w:val="365F91"/>
          <w:sz w:val="22"/>
          <w:szCs w:val="22"/>
        </w:rPr>
        <w:t xml:space="preserve"> les nouveaux financements obtenus pour le projet (bailleur, montant, éventuellement période concernée</w:t>
      </w:r>
      <w:r w:rsidR="00603763" w:rsidRPr="006600D5">
        <w:rPr>
          <w:rFonts w:ascii="Century Gothic" w:hAnsi="Century Gothic" w:cs="Calibri"/>
          <w:i/>
          <w:color w:val="365F91"/>
          <w:sz w:val="22"/>
          <w:szCs w:val="22"/>
        </w:rPr>
        <w:t xml:space="preserve"> par son cofinancement</w:t>
      </w:r>
      <w:r w:rsidRPr="006600D5">
        <w:rPr>
          <w:rFonts w:ascii="Century Gothic" w:hAnsi="Century Gothic" w:cs="Calibri"/>
          <w:i/>
          <w:color w:val="365F91"/>
          <w:sz w:val="22"/>
          <w:szCs w:val="22"/>
        </w:rPr>
        <w:t xml:space="preserve">) pendant la tranche </w:t>
      </w:r>
      <w:r w:rsidR="0036476A" w:rsidRPr="006600D5">
        <w:rPr>
          <w:rFonts w:ascii="Century Gothic" w:hAnsi="Century Gothic" w:cs="Calibri"/>
          <w:i/>
          <w:color w:val="365F91"/>
          <w:sz w:val="22"/>
          <w:szCs w:val="22"/>
        </w:rPr>
        <w:t>1</w:t>
      </w:r>
      <w:r w:rsidRPr="006600D5">
        <w:rPr>
          <w:rFonts w:ascii="Century Gothic" w:hAnsi="Century Gothic" w:cs="Calibri"/>
          <w:i/>
          <w:color w:val="365F91"/>
          <w:sz w:val="22"/>
          <w:szCs w:val="22"/>
        </w:rPr>
        <w:t>.</w:t>
      </w:r>
    </w:p>
    <w:p w:rsidR="004B01C2" w:rsidRPr="006600D5" w:rsidRDefault="004B01C2" w:rsidP="00E93D52">
      <w:pPr>
        <w:pStyle w:val="Style1"/>
        <w:ind w:left="720"/>
        <w:rPr>
          <w:rFonts w:ascii="Century Gothic" w:hAnsi="Century Gothic"/>
          <w:b/>
          <w:bCs/>
          <w:sz w:val="24"/>
          <w:highlight w:val="yellow"/>
        </w:rPr>
      </w:pPr>
    </w:p>
    <w:p w:rsidR="00C70887" w:rsidRPr="006600D5" w:rsidRDefault="00C70887" w:rsidP="00E93D52">
      <w:pPr>
        <w:pStyle w:val="Style1"/>
        <w:ind w:left="720"/>
        <w:rPr>
          <w:rFonts w:ascii="Century Gothic" w:hAnsi="Century Gothic"/>
          <w:b/>
          <w:bCs/>
          <w:sz w:val="24"/>
          <w:highlight w:val="yellow"/>
        </w:rPr>
      </w:pPr>
    </w:p>
    <w:p w:rsidR="007473C4" w:rsidRPr="006600D5" w:rsidRDefault="007473C4" w:rsidP="00C70887">
      <w:pPr>
        <w:numPr>
          <w:ilvl w:val="0"/>
          <w:numId w:val="48"/>
        </w:numPr>
        <w:rPr>
          <w:rFonts w:ascii="Century Gothic" w:hAnsi="Century Gothic"/>
          <w:b/>
          <w:szCs w:val="24"/>
          <w:u w:val="single"/>
        </w:rPr>
      </w:pPr>
      <w:r w:rsidRPr="006600D5">
        <w:rPr>
          <w:rFonts w:ascii="Century Gothic" w:hAnsi="Century Gothic"/>
          <w:b/>
          <w:szCs w:val="24"/>
          <w:u w:val="single"/>
        </w:rPr>
        <w:t xml:space="preserve">Canevas financier </w:t>
      </w:r>
    </w:p>
    <w:p w:rsidR="007473C4" w:rsidRPr="006600D5" w:rsidRDefault="007473C4" w:rsidP="00E93D52">
      <w:pPr>
        <w:pStyle w:val="Style1"/>
        <w:rPr>
          <w:rFonts w:ascii="Century Gothic" w:hAnsi="Century Gothic"/>
          <w:i/>
          <w:color w:val="0000FF"/>
          <w:sz w:val="22"/>
          <w:szCs w:val="22"/>
        </w:rPr>
      </w:pPr>
    </w:p>
    <w:p w:rsidR="00445B2B" w:rsidRPr="006600D5" w:rsidRDefault="00445B2B" w:rsidP="00C70887">
      <w:pPr>
        <w:rPr>
          <w:rFonts w:ascii="Century Gothic" w:hAnsi="Century Gothic" w:cs="Calibri"/>
          <w:i/>
          <w:color w:val="365F91"/>
          <w:sz w:val="22"/>
          <w:szCs w:val="22"/>
        </w:rPr>
      </w:pPr>
      <w:r w:rsidRPr="006600D5">
        <w:rPr>
          <w:rFonts w:ascii="Century Gothic" w:hAnsi="Century Gothic" w:cs="Calibri"/>
          <w:i/>
          <w:color w:val="365F91"/>
          <w:sz w:val="22"/>
          <w:szCs w:val="22"/>
        </w:rPr>
        <w:t>Joindre une version signée du budget.</w:t>
      </w:r>
    </w:p>
    <w:p w:rsidR="00445B2B" w:rsidRPr="006600D5" w:rsidRDefault="00445B2B" w:rsidP="00C70887">
      <w:pPr>
        <w:rPr>
          <w:rFonts w:ascii="Century Gothic" w:hAnsi="Century Gothic" w:cs="Calibri"/>
          <w:i/>
          <w:color w:val="365F91"/>
          <w:sz w:val="22"/>
          <w:szCs w:val="22"/>
        </w:rPr>
      </w:pPr>
    </w:p>
    <w:p w:rsidR="00EA34A8" w:rsidRPr="006600D5" w:rsidRDefault="00EA34A8" w:rsidP="00C70887">
      <w:pPr>
        <w:rPr>
          <w:rFonts w:ascii="Century Gothic" w:hAnsi="Century Gothic" w:cs="Calibri"/>
          <w:i/>
          <w:color w:val="365F91"/>
          <w:sz w:val="22"/>
          <w:szCs w:val="22"/>
        </w:rPr>
      </w:pPr>
      <w:r w:rsidRPr="006600D5">
        <w:rPr>
          <w:rFonts w:ascii="Century Gothic" w:hAnsi="Century Gothic" w:cs="Calibri"/>
          <w:i/>
          <w:color w:val="365F91"/>
          <w:sz w:val="22"/>
          <w:szCs w:val="22"/>
        </w:rPr>
        <w:t>Le canevas financier doit toujours reprendre l’ensemble des éléments validés par l’AFD dans la précédente version (données de la convention de financement initiale, du/des avenant(s) éventuel(s) et des ANO confirmés par l’AFD).</w:t>
      </w:r>
    </w:p>
    <w:p w:rsidR="006F290D" w:rsidRPr="006600D5" w:rsidRDefault="006F290D" w:rsidP="00E93D52">
      <w:pPr>
        <w:rPr>
          <w:rFonts w:ascii="Century Gothic" w:hAnsi="Century Gothic" w:cs="Calibri"/>
          <w:i/>
          <w:color w:val="365F91"/>
          <w:sz w:val="22"/>
          <w:szCs w:val="22"/>
        </w:rPr>
      </w:pPr>
    </w:p>
    <w:p w:rsidR="008C081A" w:rsidRPr="006600D5" w:rsidRDefault="001B0D07" w:rsidP="00E93D52">
      <w:pPr>
        <w:rPr>
          <w:rFonts w:ascii="Century Gothic" w:hAnsi="Century Gothic" w:cs="Calibri"/>
          <w:i/>
          <w:color w:val="365F91"/>
          <w:sz w:val="22"/>
          <w:szCs w:val="22"/>
        </w:rPr>
      </w:pPr>
      <w:r w:rsidRPr="006600D5">
        <w:rPr>
          <w:rFonts w:ascii="Century Gothic" w:hAnsi="Century Gothic" w:cs="Calibri"/>
          <w:i/>
          <w:color w:val="365F91"/>
          <w:sz w:val="22"/>
          <w:szCs w:val="22"/>
        </w:rPr>
        <w:t>Renseignez</w:t>
      </w:r>
      <w:r w:rsidR="008C081A" w:rsidRPr="006600D5">
        <w:rPr>
          <w:rFonts w:ascii="Century Gothic" w:hAnsi="Century Gothic" w:cs="Calibri"/>
          <w:i/>
          <w:color w:val="365F91"/>
          <w:sz w:val="22"/>
          <w:szCs w:val="22"/>
        </w:rPr>
        <w:t xml:space="preserve"> les onglets suivants : </w:t>
      </w:r>
    </w:p>
    <w:p w:rsidR="008C081A" w:rsidRPr="006600D5" w:rsidRDefault="008C081A" w:rsidP="003C79B8">
      <w:pPr>
        <w:numPr>
          <w:ilvl w:val="0"/>
          <w:numId w:val="26"/>
        </w:numPr>
        <w:rPr>
          <w:rFonts w:ascii="Century Gothic" w:hAnsi="Century Gothic" w:cs="Calibri"/>
          <w:i/>
          <w:color w:val="365F91"/>
          <w:sz w:val="22"/>
          <w:szCs w:val="22"/>
        </w:rPr>
      </w:pPr>
      <w:r w:rsidRPr="006600D5">
        <w:rPr>
          <w:rFonts w:ascii="Century Gothic" w:hAnsi="Century Gothic" w:cs="Calibri"/>
          <w:i/>
          <w:color w:val="365F91"/>
          <w:sz w:val="22"/>
          <w:szCs w:val="22"/>
        </w:rPr>
        <w:t xml:space="preserve">L’onglet « dépenses » </w:t>
      </w:r>
    </w:p>
    <w:p w:rsidR="008C081A" w:rsidRDefault="008C081A" w:rsidP="003C79B8">
      <w:pPr>
        <w:numPr>
          <w:ilvl w:val="0"/>
          <w:numId w:val="26"/>
        </w:numPr>
        <w:rPr>
          <w:rFonts w:ascii="Century Gothic" w:hAnsi="Century Gothic" w:cs="Calibri"/>
          <w:i/>
          <w:color w:val="365F91"/>
          <w:sz w:val="22"/>
          <w:szCs w:val="22"/>
        </w:rPr>
      </w:pPr>
      <w:r w:rsidRPr="006600D5">
        <w:rPr>
          <w:rFonts w:ascii="Century Gothic" w:hAnsi="Century Gothic" w:cs="Calibri"/>
          <w:i/>
          <w:color w:val="365F91"/>
          <w:sz w:val="22"/>
          <w:szCs w:val="22"/>
        </w:rPr>
        <w:t xml:space="preserve">L’onglet « ressources » </w:t>
      </w:r>
    </w:p>
    <w:p w:rsidR="0028588A" w:rsidRDefault="008C081A" w:rsidP="00E93D52">
      <w:pPr>
        <w:numPr>
          <w:ilvl w:val="0"/>
          <w:numId w:val="26"/>
        </w:numPr>
        <w:rPr>
          <w:rFonts w:ascii="Century Gothic" w:hAnsi="Century Gothic" w:cs="Calibri"/>
          <w:i/>
          <w:color w:val="365F91"/>
          <w:sz w:val="22"/>
          <w:szCs w:val="22"/>
        </w:rPr>
      </w:pPr>
      <w:r w:rsidRPr="006600D5">
        <w:rPr>
          <w:rFonts w:ascii="Century Gothic" w:hAnsi="Century Gothic" w:cs="Calibri"/>
          <w:i/>
          <w:color w:val="365F91"/>
          <w:sz w:val="22"/>
          <w:szCs w:val="22"/>
        </w:rPr>
        <w:lastRenderedPageBreak/>
        <w:t>L’onglet « valorisations »</w:t>
      </w:r>
    </w:p>
    <w:p w:rsidR="0028588A" w:rsidRPr="006600D5" w:rsidRDefault="0028588A" w:rsidP="0028588A">
      <w:pPr>
        <w:numPr>
          <w:ilvl w:val="0"/>
          <w:numId w:val="26"/>
        </w:numPr>
        <w:rPr>
          <w:rFonts w:ascii="Century Gothic" w:hAnsi="Century Gothic" w:cs="Calibri"/>
          <w:i/>
          <w:color w:val="365F91"/>
          <w:sz w:val="22"/>
          <w:szCs w:val="22"/>
        </w:rPr>
      </w:pPr>
      <w:r>
        <w:rPr>
          <w:rFonts w:ascii="Century Gothic" w:hAnsi="Century Gothic" w:cs="Calibri"/>
          <w:i/>
          <w:color w:val="365F91"/>
          <w:sz w:val="22"/>
          <w:szCs w:val="22"/>
        </w:rPr>
        <w:t xml:space="preserve">L’onglet «  répartition </w:t>
      </w:r>
      <w:bookmarkStart w:id="30" w:name="_GoBack"/>
      <w:bookmarkEnd w:id="30"/>
      <w:r>
        <w:rPr>
          <w:rFonts w:ascii="Century Gothic" w:hAnsi="Century Gothic" w:cs="Calibri"/>
          <w:i/>
          <w:color w:val="365F91"/>
          <w:sz w:val="22"/>
          <w:szCs w:val="22"/>
        </w:rPr>
        <w:t>RH »</w:t>
      </w:r>
    </w:p>
    <w:bookmarkEnd w:id="25"/>
    <w:bookmarkEnd w:id="26"/>
    <w:bookmarkEnd w:id="27"/>
    <w:bookmarkEnd w:id="28"/>
    <w:bookmarkEnd w:id="29"/>
    <w:p w:rsidR="00D3055C" w:rsidRPr="006600D5" w:rsidRDefault="00D3055C" w:rsidP="00C47761">
      <w:pPr>
        <w:ind w:left="720"/>
        <w:rPr>
          <w:rFonts w:ascii="Century Gothic" w:hAnsi="Century Gothic"/>
          <w:color w:val="365F91"/>
        </w:rPr>
      </w:pPr>
    </w:p>
    <w:sectPr w:rsidR="00D3055C" w:rsidRPr="006600D5" w:rsidSect="004653A7">
      <w:headerReference w:type="even" r:id="rId9"/>
      <w:headerReference w:type="default" r:id="rId10"/>
      <w:footerReference w:type="even" r:id="rId11"/>
      <w:footerReference w:type="default" r:id="rId12"/>
      <w:footerReference w:type="first" r:id="rId13"/>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BC4" w:rsidRDefault="00D97BC4">
      <w:r>
        <w:separator/>
      </w:r>
    </w:p>
  </w:endnote>
  <w:endnote w:type="continuationSeparator" w:id="0">
    <w:p w:rsidR="00D97BC4" w:rsidRDefault="00D97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2020803070505020304"/>
    <w:charset w:val="00"/>
    <w:family w:val="roman"/>
    <w:notTrueType/>
    <w:pitch w:val="default"/>
  </w:font>
  <w:font w:name="MT Extra">
    <w:charset w:val="4D"/>
    <w:family w:val="decorativ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1)">
    <w:altName w:val="Times New Roman"/>
    <w:panose1 w:val="00000000000000000000"/>
    <w:charset w:val="80"/>
    <w:family w:val="roman"/>
    <w:notTrueType/>
    <w:pitch w:val="variable"/>
    <w:sig w:usb0="00000001" w:usb1="08070000" w:usb2="00000010" w:usb3="00000000" w:csb0="0002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Formata-Medium">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2A0776" w:rsidRDefault="002A077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Pr="00595FD8" w:rsidRDefault="002A0776" w:rsidP="00595FD8">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9665A2">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BC4" w:rsidRDefault="00D97BC4">
      <w:r>
        <w:separator/>
      </w:r>
    </w:p>
  </w:footnote>
  <w:footnote w:type="continuationSeparator" w:id="0">
    <w:p w:rsidR="00D97BC4" w:rsidRDefault="00D97BC4">
      <w:r>
        <w:continuationSeparator/>
      </w:r>
    </w:p>
  </w:footnote>
  <w:footnote w:id="1">
    <w:p w:rsidR="00B22732" w:rsidRDefault="00B22732">
      <w:pPr>
        <w:pStyle w:val="Notedebasdepage"/>
      </w:pPr>
      <w:r>
        <w:rPr>
          <w:rStyle w:val="Appelnotedebasdep"/>
        </w:rPr>
        <w:footnoteRef/>
      </w:r>
      <w:r>
        <w:t xml:space="preserve"> Se référer aux dates inscrites dans la convention de financement.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rsidR="002A0776" w:rsidRDefault="002A077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776" w:rsidRDefault="002A0776">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5FD585D"/>
    <w:multiLevelType w:val="multilevel"/>
    <w:tmpl w:val="040C001F"/>
    <w:lvl w:ilvl="0">
      <w:start w:val="1"/>
      <w:numFmt w:val="decimal"/>
      <w:pStyle w:val="StyleTitre211ptJustifiGauche2cmPremireligne0"/>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07B30A44"/>
    <w:multiLevelType w:val="hybridMultilevel"/>
    <w:tmpl w:val="22569ADC"/>
    <w:lvl w:ilvl="0" w:tplc="C89EEE82">
      <w:start w:val="6"/>
      <w:numFmt w:val="bullet"/>
      <w:pStyle w:val="Paragraphe2"/>
      <w:lvlText w:val=""/>
      <w:lvlJc w:val="left"/>
      <w:pPr>
        <w:tabs>
          <w:tab w:val="num" w:pos="227"/>
        </w:tabs>
        <w:ind w:left="170" w:hanging="170"/>
      </w:pPr>
      <w:rPr>
        <w:rFonts w:ascii="Symbol" w:hAnsi="Symbol" w:hint="default"/>
        <w:sz w:val="20"/>
        <w:szCs w:val="20"/>
      </w:rPr>
    </w:lvl>
    <w:lvl w:ilvl="1" w:tplc="9F843D5E" w:tentative="1">
      <w:start w:val="1"/>
      <w:numFmt w:val="bullet"/>
      <w:lvlText w:val="o"/>
      <w:lvlJc w:val="left"/>
      <w:pPr>
        <w:tabs>
          <w:tab w:val="num" w:pos="1440"/>
        </w:tabs>
        <w:ind w:left="1440" w:hanging="360"/>
      </w:pPr>
      <w:rPr>
        <w:rFonts w:ascii="Courier New" w:hAnsi="Courier New" w:cs="Tahoma" w:hint="default"/>
      </w:rPr>
    </w:lvl>
    <w:lvl w:ilvl="2" w:tplc="C062E99A" w:tentative="1">
      <w:start w:val="1"/>
      <w:numFmt w:val="bullet"/>
      <w:lvlText w:val=""/>
      <w:lvlJc w:val="left"/>
      <w:pPr>
        <w:tabs>
          <w:tab w:val="num" w:pos="2160"/>
        </w:tabs>
        <w:ind w:left="2160" w:hanging="360"/>
      </w:pPr>
      <w:rPr>
        <w:rFonts w:ascii="Wingdings" w:hAnsi="Wingdings" w:hint="default"/>
      </w:rPr>
    </w:lvl>
    <w:lvl w:ilvl="3" w:tplc="7A2A0202" w:tentative="1">
      <w:start w:val="1"/>
      <w:numFmt w:val="bullet"/>
      <w:lvlText w:val=""/>
      <w:lvlJc w:val="left"/>
      <w:pPr>
        <w:tabs>
          <w:tab w:val="num" w:pos="2880"/>
        </w:tabs>
        <w:ind w:left="2880" w:hanging="360"/>
      </w:pPr>
      <w:rPr>
        <w:rFonts w:ascii="Symbol" w:hAnsi="Symbol" w:hint="default"/>
      </w:rPr>
    </w:lvl>
    <w:lvl w:ilvl="4" w:tplc="478E91D4" w:tentative="1">
      <w:start w:val="1"/>
      <w:numFmt w:val="bullet"/>
      <w:lvlText w:val="o"/>
      <w:lvlJc w:val="left"/>
      <w:pPr>
        <w:tabs>
          <w:tab w:val="num" w:pos="3600"/>
        </w:tabs>
        <w:ind w:left="3600" w:hanging="360"/>
      </w:pPr>
      <w:rPr>
        <w:rFonts w:ascii="Courier New" w:hAnsi="Courier New" w:cs="Tahoma" w:hint="default"/>
      </w:rPr>
    </w:lvl>
    <w:lvl w:ilvl="5" w:tplc="0BEA8ABC" w:tentative="1">
      <w:start w:val="1"/>
      <w:numFmt w:val="bullet"/>
      <w:lvlText w:val=""/>
      <w:lvlJc w:val="left"/>
      <w:pPr>
        <w:tabs>
          <w:tab w:val="num" w:pos="4320"/>
        </w:tabs>
        <w:ind w:left="4320" w:hanging="360"/>
      </w:pPr>
      <w:rPr>
        <w:rFonts w:ascii="Wingdings" w:hAnsi="Wingdings" w:hint="default"/>
      </w:rPr>
    </w:lvl>
    <w:lvl w:ilvl="6" w:tplc="EF32091C" w:tentative="1">
      <w:start w:val="1"/>
      <w:numFmt w:val="bullet"/>
      <w:lvlText w:val=""/>
      <w:lvlJc w:val="left"/>
      <w:pPr>
        <w:tabs>
          <w:tab w:val="num" w:pos="5040"/>
        </w:tabs>
        <w:ind w:left="5040" w:hanging="360"/>
      </w:pPr>
      <w:rPr>
        <w:rFonts w:ascii="Symbol" w:hAnsi="Symbol" w:hint="default"/>
      </w:rPr>
    </w:lvl>
    <w:lvl w:ilvl="7" w:tplc="B3DEBEEA" w:tentative="1">
      <w:start w:val="1"/>
      <w:numFmt w:val="bullet"/>
      <w:lvlText w:val="o"/>
      <w:lvlJc w:val="left"/>
      <w:pPr>
        <w:tabs>
          <w:tab w:val="num" w:pos="5760"/>
        </w:tabs>
        <w:ind w:left="5760" w:hanging="360"/>
      </w:pPr>
      <w:rPr>
        <w:rFonts w:ascii="Courier New" w:hAnsi="Courier New" w:cs="Tahoma" w:hint="default"/>
      </w:rPr>
    </w:lvl>
    <w:lvl w:ilvl="8" w:tplc="999454F2"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name w:val="templateBulletBox3"/>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6" w15:restartNumberingAfterBreak="0">
    <w:nsid w:val="10843DAA"/>
    <w:multiLevelType w:val="hybridMultilevel"/>
    <w:tmpl w:val="E80E0644"/>
    <w:lvl w:ilvl="0" w:tplc="D8CA4976">
      <w:start w:val="1"/>
      <w:numFmt w:val="decimal"/>
      <w:pStyle w:val="Style2"/>
      <w:lvlText w:val="%1."/>
      <w:lvlJc w:val="left"/>
      <w:pPr>
        <w:tabs>
          <w:tab w:val="num" w:pos="720"/>
        </w:tabs>
        <w:ind w:left="720" w:hanging="360"/>
      </w:pPr>
    </w:lvl>
    <w:lvl w:ilvl="1" w:tplc="894834EC" w:tentative="1">
      <w:start w:val="1"/>
      <w:numFmt w:val="lowerLetter"/>
      <w:lvlText w:val="%2."/>
      <w:lvlJc w:val="left"/>
      <w:pPr>
        <w:tabs>
          <w:tab w:val="num" w:pos="1440"/>
        </w:tabs>
        <w:ind w:left="1440" w:hanging="360"/>
      </w:pPr>
    </w:lvl>
    <w:lvl w:ilvl="2" w:tplc="8FBEF298" w:tentative="1">
      <w:start w:val="1"/>
      <w:numFmt w:val="lowerRoman"/>
      <w:lvlText w:val="%3."/>
      <w:lvlJc w:val="right"/>
      <w:pPr>
        <w:tabs>
          <w:tab w:val="num" w:pos="2160"/>
        </w:tabs>
        <w:ind w:left="2160" w:hanging="180"/>
      </w:pPr>
    </w:lvl>
    <w:lvl w:ilvl="3" w:tplc="3492215E" w:tentative="1">
      <w:start w:val="1"/>
      <w:numFmt w:val="decimal"/>
      <w:lvlText w:val="%4."/>
      <w:lvlJc w:val="left"/>
      <w:pPr>
        <w:tabs>
          <w:tab w:val="num" w:pos="2880"/>
        </w:tabs>
        <w:ind w:left="2880" w:hanging="360"/>
      </w:pPr>
    </w:lvl>
    <w:lvl w:ilvl="4" w:tplc="78282D7E" w:tentative="1">
      <w:start w:val="1"/>
      <w:numFmt w:val="lowerLetter"/>
      <w:lvlText w:val="%5."/>
      <w:lvlJc w:val="left"/>
      <w:pPr>
        <w:tabs>
          <w:tab w:val="num" w:pos="3600"/>
        </w:tabs>
        <w:ind w:left="3600" w:hanging="360"/>
      </w:pPr>
    </w:lvl>
    <w:lvl w:ilvl="5" w:tplc="7EEA65DE" w:tentative="1">
      <w:start w:val="1"/>
      <w:numFmt w:val="lowerRoman"/>
      <w:lvlText w:val="%6."/>
      <w:lvlJc w:val="right"/>
      <w:pPr>
        <w:tabs>
          <w:tab w:val="num" w:pos="4320"/>
        </w:tabs>
        <w:ind w:left="4320" w:hanging="180"/>
      </w:pPr>
    </w:lvl>
    <w:lvl w:ilvl="6" w:tplc="956E08F8" w:tentative="1">
      <w:start w:val="1"/>
      <w:numFmt w:val="decimal"/>
      <w:lvlText w:val="%7."/>
      <w:lvlJc w:val="left"/>
      <w:pPr>
        <w:tabs>
          <w:tab w:val="num" w:pos="5040"/>
        </w:tabs>
        <w:ind w:left="5040" w:hanging="360"/>
      </w:pPr>
    </w:lvl>
    <w:lvl w:ilvl="7" w:tplc="93E06B48" w:tentative="1">
      <w:start w:val="1"/>
      <w:numFmt w:val="lowerLetter"/>
      <w:lvlText w:val="%8."/>
      <w:lvlJc w:val="left"/>
      <w:pPr>
        <w:tabs>
          <w:tab w:val="num" w:pos="5760"/>
        </w:tabs>
        <w:ind w:left="5760" w:hanging="360"/>
      </w:pPr>
    </w:lvl>
    <w:lvl w:ilvl="8" w:tplc="4AEA6424" w:tentative="1">
      <w:start w:val="1"/>
      <w:numFmt w:val="lowerRoman"/>
      <w:lvlText w:val="%9."/>
      <w:lvlJc w:val="right"/>
      <w:pPr>
        <w:tabs>
          <w:tab w:val="num" w:pos="6480"/>
        </w:tabs>
        <w:ind w:left="6480" w:hanging="180"/>
      </w:pPr>
    </w:lvl>
  </w:abstractNum>
  <w:abstractNum w:abstractNumId="7"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0B102D"/>
    <w:multiLevelType w:val="hybridMultilevel"/>
    <w:tmpl w:val="2174C79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8802459"/>
    <w:multiLevelType w:val="hybridMultilevel"/>
    <w:tmpl w:val="39B098FA"/>
    <w:lvl w:ilvl="0" w:tplc="840668AA">
      <w:start w:val="1"/>
      <w:numFmt w:val="bullet"/>
      <w:pStyle w:val="Listepuces3"/>
      <w:lvlText w:val="-"/>
      <w:lvlJc w:val="left"/>
      <w:pPr>
        <w:tabs>
          <w:tab w:val="num" w:pos="927"/>
        </w:tabs>
        <w:ind w:left="927" w:hanging="360"/>
      </w:pPr>
      <w:rPr>
        <w:rFonts w:ascii="Times New Roman Gras" w:hAnsi="Times New Roman Gras" w:hint="default"/>
      </w:rPr>
    </w:lvl>
    <w:lvl w:ilvl="1" w:tplc="A94690AE" w:tentative="1">
      <w:start w:val="1"/>
      <w:numFmt w:val="bullet"/>
      <w:lvlText w:val="o"/>
      <w:lvlJc w:val="left"/>
      <w:pPr>
        <w:tabs>
          <w:tab w:val="num" w:pos="1440"/>
        </w:tabs>
        <w:ind w:left="1440" w:hanging="360"/>
      </w:pPr>
      <w:rPr>
        <w:rFonts w:ascii="Courier New" w:hAnsi="Courier New" w:cs="Tahoma" w:hint="default"/>
      </w:rPr>
    </w:lvl>
    <w:lvl w:ilvl="2" w:tplc="DBA4A85E" w:tentative="1">
      <w:start w:val="1"/>
      <w:numFmt w:val="bullet"/>
      <w:lvlText w:val=""/>
      <w:lvlJc w:val="left"/>
      <w:pPr>
        <w:tabs>
          <w:tab w:val="num" w:pos="2160"/>
        </w:tabs>
        <w:ind w:left="2160" w:hanging="360"/>
      </w:pPr>
      <w:rPr>
        <w:rFonts w:ascii="Wingdings" w:hAnsi="Wingdings" w:hint="default"/>
      </w:rPr>
    </w:lvl>
    <w:lvl w:ilvl="3" w:tplc="8D66FF22" w:tentative="1">
      <w:start w:val="1"/>
      <w:numFmt w:val="bullet"/>
      <w:lvlText w:val=""/>
      <w:lvlJc w:val="left"/>
      <w:pPr>
        <w:tabs>
          <w:tab w:val="num" w:pos="2880"/>
        </w:tabs>
        <w:ind w:left="2880" w:hanging="360"/>
      </w:pPr>
      <w:rPr>
        <w:rFonts w:ascii="Symbol" w:hAnsi="Symbol" w:hint="default"/>
      </w:rPr>
    </w:lvl>
    <w:lvl w:ilvl="4" w:tplc="6CFED240" w:tentative="1">
      <w:start w:val="1"/>
      <w:numFmt w:val="bullet"/>
      <w:lvlText w:val="o"/>
      <w:lvlJc w:val="left"/>
      <w:pPr>
        <w:tabs>
          <w:tab w:val="num" w:pos="3600"/>
        </w:tabs>
        <w:ind w:left="3600" w:hanging="360"/>
      </w:pPr>
      <w:rPr>
        <w:rFonts w:ascii="Courier New" w:hAnsi="Courier New" w:cs="Tahoma" w:hint="default"/>
      </w:rPr>
    </w:lvl>
    <w:lvl w:ilvl="5" w:tplc="961C1AD8" w:tentative="1">
      <w:start w:val="1"/>
      <w:numFmt w:val="bullet"/>
      <w:lvlText w:val=""/>
      <w:lvlJc w:val="left"/>
      <w:pPr>
        <w:tabs>
          <w:tab w:val="num" w:pos="4320"/>
        </w:tabs>
        <w:ind w:left="4320" w:hanging="360"/>
      </w:pPr>
      <w:rPr>
        <w:rFonts w:ascii="Wingdings" w:hAnsi="Wingdings" w:hint="default"/>
      </w:rPr>
    </w:lvl>
    <w:lvl w:ilvl="6" w:tplc="1C261FCA" w:tentative="1">
      <w:start w:val="1"/>
      <w:numFmt w:val="bullet"/>
      <w:lvlText w:val=""/>
      <w:lvlJc w:val="left"/>
      <w:pPr>
        <w:tabs>
          <w:tab w:val="num" w:pos="5040"/>
        </w:tabs>
        <w:ind w:left="5040" w:hanging="360"/>
      </w:pPr>
      <w:rPr>
        <w:rFonts w:ascii="Symbol" w:hAnsi="Symbol" w:hint="default"/>
      </w:rPr>
    </w:lvl>
    <w:lvl w:ilvl="7" w:tplc="0CD81F76" w:tentative="1">
      <w:start w:val="1"/>
      <w:numFmt w:val="bullet"/>
      <w:lvlText w:val="o"/>
      <w:lvlJc w:val="left"/>
      <w:pPr>
        <w:tabs>
          <w:tab w:val="num" w:pos="5760"/>
        </w:tabs>
        <w:ind w:left="5760" w:hanging="360"/>
      </w:pPr>
      <w:rPr>
        <w:rFonts w:ascii="Courier New" w:hAnsi="Courier New" w:cs="Tahoma" w:hint="default"/>
      </w:rPr>
    </w:lvl>
    <w:lvl w:ilvl="8" w:tplc="4A7C065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C60825"/>
    <w:multiLevelType w:val="singleLevel"/>
    <w:tmpl w:val="15EC55D4"/>
    <w:lvl w:ilvl="0">
      <w:start w:val="1"/>
      <w:numFmt w:val="bullet"/>
      <w:pStyle w:val="Pucepournumration"/>
      <w:lvlText w:val=""/>
      <w:lvlJc w:val="left"/>
      <w:pPr>
        <w:tabs>
          <w:tab w:val="num" w:pos="360"/>
        </w:tabs>
        <w:ind w:left="340" w:hanging="340"/>
      </w:pPr>
      <w:rPr>
        <w:rFonts w:ascii="MT Extra" w:hAnsi="MT Extra" w:hint="default"/>
        <w:sz w:val="24"/>
      </w:rPr>
    </w:lvl>
  </w:abstractNum>
  <w:abstractNum w:abstractNumId="14" w15:restartNumberingAfterBreak="0">
    <w:nsid w:val="1E303F2E"/>
    <w:multiLevelType w:val="multilevel"/>
    <w:tmpl w:val="040C001F"/>
    <w:styleLink w:val="111111"/>
    <w:lvl w:ilvl="0">
      <w:start w:val="5"/>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291"/>
        </w:tabs>
        <w:ind w:left="1355"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15" w15:restartNumberingAfterBreak="0">
    <w:nsid w:val="21630EF1"/>
    <w:multiLevelType w:val="multilevel"/>
    <w:tmpl w:val="A4F6EA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numFmt w:val="bullet"/>
      <w:pStyle w:val="Titre3"/>
      <w:lvlText w:val="-"/>
      <w:lvlJc w:val="left"/>
      <w:pPr>
        <w:tabs>
          <w:tab w:val="num" w:pos="795"/>
        </w:tabs>
        <w:ind w:left="795" w:hanging="75"/>
      </w:pPr>
      <w:rPr>
        <w:rFonts w:ascii="Helvetica" w:eastAsia="Helvetica" w:hAnsi="Helvetica"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7F756C4"/>
    <w:multiLevelType w:val="hybridMultilevel"/>
    <w:tmpl w:val="A95CD7A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7A662D"/>
    <w:multiLevelType w:val="hybridMultilevel"/>
    <w:tmpl w:val="C42A368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5"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26" w15:restartNumberingAfterBreak="0">
    <w:nsid w:val="4B3B4BE8"/>
    <w:multiLevelType w:val="hybridMultilevel"/>
    <w:tmpl w:val="85C68654"/>
    <w:lvl w:ilvl="0" w:tplc="9AA8AA60">
      <w:start w:val="2003"/>
      <w:numFmt w:val="bullet"/>
      <w:pStyle w:val="Application5"/>
      <w:lvlText w:val="-"/>
      <w:lvlJc w:val="left"/>
      <w:pPr>
        <w:tabs>
          <w:tab w:val="num" w:pos="720"/>
        </w:tabs>
        <w:ind w:left="720" w:hanging="360"/>
      </w:pPr>
      <w:rPr>
        <w:rFonts w:ascii="Arial" w:eastAsia="Times New Roman" w:hAnsi="Arial" w:cs="Symbol" w:hint="default"/>
      </w:rPr>
    </w:lvl>
    <w:lvl w:ilvl="1" w:tplc="B6D23C88" w:tentative="1">
      <w:start w:val="1"/>
      <w:numFmt w:val="bullet"/>
      <w:lvlText w:val="o"/>
      <w:lvlJc w:val="left"/>
      <w:pPr>
        <w:tabs>
          <w:tab w:val="num" w:pos="1440"/>
        </w:tabs>
        <w:ind w:left="1440" w:hanging="360"/>
      </w:pPr>
      <w:rPr>
        <w:rFonts w:ascii="Courier New" w:hAnsi="Courier New" w:cs="Tahoma" w:hint="default"/>
      </w:rPr>
    </w:lvl>
    <w:lvl w:ilvl="2" w:tplc="BCD02D8E" w:tentative="1">
      <w:start w:val="1"/>
      <w:numFmt w:val="bullet"/>
      <w:lvlText w:val=""/>
      <w:lvlJc w:val="left"/>
      <w:pPr>
        <w:tabs>
          <w:tab w:val="num" w:pos="2160"/>
        </w:tabs>
        <w:ind w:left="2160" w:hanging="360"/>
      </w:pPr>
      <w:rPr>
        <w:rFonts w:ascii="Wingdings" w:hAnsi="Wingdings" w:hint="default"/>
      </w:rPr>
    </w:lvl>
    <w:lvl w:ilvl="3" w:tplc="FDAEC750" w:tentative="1">
      <w:start w:val="1"/>
      <w:numFmt w:val="bullet"/>
      <w:lvlText w:val=""/>
      <w:lvlJc w:val="left"/>
      <w:pPr>
        <w:tabs>
          <w:tab w:val="num" w:pos="2880"/>
        </w:tabs>
        <w:ind w:left="2880" w:hanging="360"/>
      </w:pPr>
      <w:rPr>
        <w:rFonts w:ascii="Symbol" w:hAnsi="Symbol" w:hint="default"/>
      </w:rPr>
    </w:lvl>
    <w:lvl w:ilvl="4" w:tplc="D9B6940A" w:tentative="1">
      <w:start w:val="1"/>
      <w:numFmt w:val="bullet"/>
      <w:lvlText w:val="o"/>
      <w:lvlJc w:val="left"/>
      <w:pPr>
        <w:tabs>
          <w:tab w:val="num" w:pos="3600"/>
        </w:tabs>
        <w:ind w:left="3600" w:hanging="360"/>
      </w:pPr>
      <w:rPr>
        <w:rFonts w:ascii="Courier New" w:hAnsi="Courier New" w:cs="Tahoma" w:hint="default"/>
      </w:rPr>
    </w:lvl>
    <w:lvl w:ilvl="5" w:tplc="BE82177A" w:tentative="1">
      <w:start w:val="1"/>
      <w:numFmt w:val="bullet"/>
      <w:lvlText w:val=""/>
      <w:lvlJc w:val="left"/>
      <w:pPr>
        <w:tabs>
          <w:tab w:val="num" w:pos="4320"/>
        </w:tabs>
        <w:ind w:left="4320" w:hanging="360"/>
      </w:pPr>
      <w:rPr>
        <w:rFonts w:ascii="Wingdings" w:hAnsi="Wingdings" w:hint="default"/>
      </w:rPr>
    </w:lvl>
    <w:lvl w:ilvl="6" w:tplc="27261F90" w:tentative="1">
      <w:start w:val="1"/>
      <w:numFmt w:val="bullet"/>
      <w:lvlText w:val=""/>
      <w:lvlJc w:val="left"/>
      <w:pPr>
        <w:tabs>
          <w:tab w:val="num" w:pos="5040"/>
        </w:tabs>
        <w:ind w:left="5040" w:hanging="360"/>
      </w:pPr>
      <w:rPr>
        <w:rFonts w:ascii="Symbol" w:hAnsi="Symbol" w:hint="default"/>
      </w:rPr>
    </w:lvl>
    <w:lvl w:ilvl="7" w:tplc="3F560FB6" w:tentative="1">
      <w:start w:val="1"/>
      <w:numFmt w:val="bullet"/>
      <w:lvlText w:val="o"/>
      <w:lvlJc w:val="left"/>
      <w:pPr>
        <w:tabs>
          <w:tab w:val="num" w:pos="5760"/>
        </w:tabs>
        <w:ind w:left="5760" w:hanging="360"/>
      </w:pPr>
      <w:rPr>
        <w:rFonts w:ascii="Courier New" w:hAnsi="Courier New" w:cs="Tahoma" w:hint="default"/>
      </w:rPr>
    </w:lvl>
    <w:lvl w:ilvl="8" w:tplc="F45C0D60"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28" w15:restartNumberingAfterBreak="0">
    <w:nsid w:val="4D160FAF"/>
    <w:multiLevelType w:val="hybridMultilevel"/>
    <w:tmpl w:val="27309F6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4DF350A"/>
    <w:multiLevelType w:val="multilevel"/>
    <w:tmpl w:val="040C001F"/>
    <w:numStyleLink w:val="111111"/>
  </w:abstractNum>
  <w:abstractNum w:abstractNumId="31"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76A3D25"/>
    <w:multiLevelType w:val="hybridMultilevel"/>
    <w:tmpl w:val="E5E296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BD83787"/>
    <w:multiLevelType w:val="singleLevel"/>
    <w:tmpl w:val="982C3418"/>
    <w:lvl w:ilvl="0">
      <w:start w:val="1"/>
      <w:numFmt w:val="bullet"/>
      <w:pStyle w:val="Tirets"/>
      <w:lvlText w:val="–"/>
      <w:lvlJc w:val="left"/>
      <w:pPr>
        <w:tabs>
          <w:tab w:val="num" w:pos="360"/>
        </w:tabs>
        <w:ind w:left="284" w:hanging="284"/>
      </w:pPr>
      <w:rPr>
        <w:rFonts w:ascii="Times New Roman" w:hAnsi="Times New Roman" w:hint="default"/>
      </w:rPr>
    </w:lvl>
  </w:abstractNum>
  <w:abstractNum w:abstractNumId="34"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5" w15:restartNumberingAfterBreak="0">
    <w:nsid w:val="5EBD4F66"/>
    <w:multiLevelType w:val="hybridMultilevel"/>
    <w:tmpl w:val="FA2270D6"/>
    <w:lvl w:ilvl="0" w:tplc="4A2E4300">
      <w:start w:val="1"/>
      <w:numFmt w:val="upperLetter"/>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7"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7B1DA4"/>
    <w:multiLevelType w:val="hybridMultilevel"/>
    <w:tmpl w:val="A0EC1A38"/>
    <w:lvl w:ilvl="0" w:tplc="23921E9C">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0" w15:restartNumberingAfterBreak="0">
    <w:nsid w:val="660A6ADA"/>
    <w:multiLevelType w:val="multilevel"/>
    <w:tmpl w:val="B030B35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i w:val="0"/>
        <w:sz w:val="22"/>
        <w:szCs w:val="22"/>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7FA23E7"/>
    <w:multiLevelType w:val="hybridMultilevel"/>
    <w:tmpl w:val="03BA72AC"/>
    <w:lvl w:ilvl="0" w:tplc="FA5E7AC0">
      <w:start w:val="8"/>
      <w:numFmt w:val="bullet"/>
      <w:lvlText w:val="-"/>
      <w:lvlJc w:val="left"/>
      <w:pPr>
        <w:tabs>
          <w:tab w:val="num" w:pos="360"/>
        </w:tabs>
        <w:ind w:left="360" w:hanging="360"/>
      </w:pPr>
      <w:rPr>
        <w:rFonts w:ascii="Times New Roman" w:eastAsia="Times New Roman" w:hAnsi="Times New Roman" w:cs="Times New Roman" w:hint="default"/>
        <w:b/>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92E4DD5"/>
    <w:multiLevelType w:val="singleLevel"/>
    <w:tmpl w:val="E60CEE00"/>
    <w:lvl w:ilvl="0">
      <w:start w:val="1"/>
      <w:numFmt w:val="bullet"/>
      <w:pStyle w:val="listepuce2"/>
      <w:lvlText w:val=""/>
      <w:lvlJc w:val="left"/>
      <w:pPr>
        <w:tabs>
          <w:tab w:val="num" w:pos="360"/>
        </w:tabs>
        <w:ind w:left="360" w:hanging="360"/>
      </w:pPr>
      <w:rPr>
        <w:rFonts w:ascii="Symbol" w:hAnsi="Symbol" w:hint="default"/>
        <w:sz w:val="28"/>
      </w:rPr>
    </w:lvl>
  </w:abstractNum>
  <w:abstractNum w:abstractNumId="43" w15:restartNumberingAfterBreak="0">
    <w:nsid w:val="694F3A89"/>
    <w:multiLevelType w:val="hybridMultilevel"/>
    <w:tmpl w:val="D62AC89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6" w15:restartNumberingAfterBreak="0">
    <w:nsid w:val="6F1425A8"/>
    <w:multiLevelType w:val="multilevel"/>
    <w:tmpl w:val="FD485DC6"/>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7"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48" w15:restartNumberingAfterBreak="0">
    <w:nsid w:val="706E723E"/>
    <w:multiLevelType w:val="hybridMultilevel"/>
    <w:tmpl w:val="8EF01E08"/>
    <w:lvl w:ilvl="0" w:tplc="040C0015">
      <w:start w:val="1"/>
      <w:numFmt w:val="upperLetter"/>
      <w:lvlText w:val="%1."/>
      <w:lvlJc w:val="left"/>
      <w:pPr>
        <w:tabs>
          <w:tab w:val="num" w:pos="360"/>
        </w:tabs>
        <w:ind w:left="360" w:hanging="360"/>
      </w:pPr>
      <w:rPr>
        <w:rFonts w:hint="default"/>
        <w:color w:val="auto"/>
      </w:rPr>
    </w:lvl>
    <w:lvl w:ilvl="1" w:tplc="3B7C50C0">
      <w:start w:val="1"/>
      <w:numFmt w:val="bullet"/>
      <w:lvlText w:val=""/>
      <w:lvlJc w:val="left"/>
      <w:pPr>
        <w:tabs>
          <w:tab w:val="num" w:pos="1080"/>
        </w:tabs>
        <w:ind w:left="1080" w:hanging="360"/>
      </w:pPr>
      <w:rPr>
        <w:rFonts w:ascii="Symbol" w:hAnsi="Symbol" w:hint="default"/>
        <w:color w:val="auto"/>
      </w:rPr>
    </w:lvl>
    <w:lvl w:ilvl="2" w:tplc="040C0005">
      <w:start w:val="1"/>
      <w:numFmt w:val="bullet"/>
      <w:lvlText w:val=""/>
      <w:lvlJc w:val="left"/>
      <w:pPr>
        <w:tabs>
          <w:tab w:val="num" w:pos="1800"/>
        </w:tabs>
        <w:ind w:left="1800" w:hanging="360"/>
      </w:pPr>
      <w:rPr>
        <w:rFonts w:ascii="Wingdings" w:hAnsi="Wingdings" w:hint="default"/>
      </w:rPr>
    </w:lvl>
    <w:lvl w:ilvl="3" w:tplc="95BA9A3C">
      <w:numFmt w:val="bullet"/>
      <w:lvlText w:val="-"/>
      <w:lvlJc w:val="left"/>
      <w:pPr>
        <w:tabs>
          <w:tab w:val="num" w:pos="2520"/>
        </w:tabs>
        <w:ind w:left="2520" w:hanging="360"/>
      </w:pPr>
      <w:rPr>
        <w:rFonts w:ascii="Times" w:eastAsia="Times New Roman" w:hAnsi="Times" w:cs="Times New Roman"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27D0499"/>
    <w:multiLevelType w:val="singleLevel"/>
    <w:tmpl w:val="2A5C58B6"/>
    <w:name w:val="templateBullet3"/>
    <w:lvl w:ilvl="0">
      <w:start w:val="1"/>
      <w:numFmt w:val="bullet"/>
      <w:lvlText w:val=""/>
      <w:lvlJc w:val="left"/>
      <w:pPr>
        <w:tabs>
          <w:tab w:val="num" w:pos="360"/>
        </w:tabs>
        <w:ind w:left="340" w:hanging="340"/>
      </w:pPr>
      <w:rPr>
        <w:rFonts w:ascii="Wingdings" w:hAnsi="Wingdings" w:hint="default"/>
      </w:rPr>
    </w:lvl>
  </w:abstractNum>
  <w:abstractNum w:abstractNumId="51"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num w:numId="1">
    <w:abstractNumId w:val="1"/>
  </w:num>
  <w:num w:numId="2">
    <w:abstractNumId w:val="12"/>
  </w:num>
  <w:num w:numId="3">
    <w:abstractNumId w:val="0"/>
  </w:num>
  <w:num w:numId="4">
    <w:abstractNumId w:val="6"/>
  </w:num>
  <w:num w:numId="5">
    <w:abstractNumId w:val="42"/>
  </w:num>
  <w:num w:numId="6">
    <w:abstractNumId w:val="30"/>
  </w:num>
  <w:num w:numId="7">
    <w:abstractNumId w:val="2"/>
  </w:num>
  <w:num w:numId="8">
    <w:abstractNumId w:val="26"/>
  </w:num>
  <w:num w:numId="9">
    <w:abstractNumId w:val="20"/>
  </w:num>
  <w:num w:numId="10">
    <w:abstractNumId w:val="34"/>
  </w:num>
  <w:num w:numId="11">
    <w:abstractNumId w:val="31"/>
  </w:num>
  <w:num w:numId="12">
    <w:abstractNumId w:val="23"/>
  </w:num>
  <w:num w:numId="13">
    <w:abstractNumId w:val="25"/>
  </w:num>
  <w:num w:numId="14">
    <w:abstractNumId w:val="4"/>
  </w:num>
  <w:num w:numId="15">
    <w:abstractNumId w:val="38"/>
  </w:num>
  <w:num w:numId="16">
    <w:abstractNumId w:val="21"/>
  </w:num>
  <w:num w:numId="17">
    <w:abstractNumId w:val="51"/>
  </w:num>
  <w:num w:numId="18">
    <w:abstractNumId w:val="45"/>
  </w:num>
  <w:num w:numId="19">
    <w:abstractNumId w:val="24"/>
  </w:num>
  <w:num w:numId="20">
    <w:abstractNumId w:val="16"/>
  </w:num>
  <w:num w:numId="21">
    <w:abstractNumId w:val="33"/>
  </w:num>
  <w:num w:numId="22">
    <w:abstractNumId w:val="13"/>
  </w:num>
  <w:num w:numId="23">
    <w:abstractNumId w:val="46"/>
  </w:num>
  <w:num w:numId="24">
    <w:abstractNumId w:val="14"/>
  </w:num>
  <w:num w:numId="25">
    <w:abstractNumId w:val="15"/>
  </w:num>
  <w:num w:numId="26">
    <w:abstractNumId w:val="39"/>
  </w:num>
  <w:num w:numId="27">
    <w:abstractNumId w:val="9"/>
  </w:num>
  <w:num w:numId="28">
    <w:abstractNumId w:val="36"/>
  </w:num>
  <w:num w:numId="29">
    <w:abstractNumId w:val="7"/>
  </w:num>
  <w:num w:numId="30">
    <w:abstractNumId w:val="44"/>
  </w:num>
  <w:num w:numId="31">
    <w:abstractNumId w:val="47"/>
  </w:num>
  <w:num w:numId="32">
    <w:abstractNumId w:val="32"/>
  </w:num>
  <w:num w:numId="33">
    <w:abstractNumId w:val="18"/>
  </w:num>
  <w:num w:numId="34">
    <w:abstractNumId w:val="3"/>
  </w:num>
  <w:num w:numId="35">
    <w:abstractNumId w:val="49"/>
  </w:num>
  <w:num w:numId="36">
    <w:abstractNumId w:val="48"/>
  </w:num>
  <w:num w:numId="37">
    <w:abstractNumId w:val="19"/>
  </w:num>
  <w:num w:numId="38">
    <w:abstractNumId w:val="17"/>
  </w:num>
  <w:num w:numId="39">
    <w:abstractNumId w:val="11"/>
  </w:num>
  <w:num w:numId="40">
    <w:abstractNumId w:val="27"/>
  </w:num>
  <w:num w:numId="41">
    <w:abstractNumId w:val="10"/>
  </w:num>
  <w:num w:numId="42">
    <w:abstractNumId w:val="43"/>
  </w:num>
  <w:num w:numId="43">
    <w:abstractNumId w:val="40"/>
  </w:num>
  <w:num w:numId="44">
    <w:abstractNumId w:val="37"/>
  </w:num>
  <w:num w:numId="45">
    <w:abstractNumId w:val="29"/>
  </w:num>
  <w:num w:numId="46">
    <w:abstractNumId w:val="41"/>
  </w:num>
  <w:num w:numId="47">
    <w:abstractNumId w:val="8"/>
  </w:num>
  <w:num w:numId="48">
    <w:abstractNumId w:val="35"/>
  </w:num>
  <w:num w:numId="49">
    <w:abstractNumId w:val="28"/>
  </w:num>
  <w:num w:numId="50">
    <w:abstractNumId w:val="2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E46"/>
    <w:rsid w:val="00001305"/>
    <w:rsid w:val="000051AB"/>
    <w:rsid w:val="00010934"/>
    <w:rsid w:val="00011878"/>
    <w:rsid w:val="00011AC3"/>
    <w:rsid w:val="0001221B"/>
    <w:rsid w:val="00014A41"/>
    <w:rsid w:val="00014B76"/>
    <w:rsid w:val="00014FED"/>
    <w:rsid w:val="0001511D"/>
    <w:rsid w:val="00016325"/>
    <w:rsid w:val="00024628"/>
    <w:rsid w:val="000269C4"/>
    <w:rsid w:val="000316FD"/>
    <w:rsid w:val="000358DC"/>
    <w:rsid w:val="00035D13"/>
    <w:rsid w:val="00036B24"/>
    <w:rsid w:val="000451E5"/>
    <w:rsid w:val="000474F9"/>
    <w:rsid w:val="00051AD0"/>
    <w:rsid w:val="00052B2B"/>
    <w:rsid w:val="0005487B"/>
    <w:rsid w:val="0005526A"/>
    <w:rsid w:val="00062C15"/>
    <w:rsid w:val="00070D45"/>
    <w:rsid w:val="00073AF9"/>
    <w:rsid w:val="00074CE2"/>
    <w:rsid w:val="000754B4"/>
    <w:rsid w:val="0008007C"/>
    <w:rsid w:val="00082FC0"/>
    <w:rsid w:val="0008550B"/>
    <w:rsid w:val="000857C3"/>
    <w:rsid w:val="000868A9"/>
    <w:rsid w:val="00094742"/>
    <w:rsid w:val="000A0849"/>
    <w:rsid w:val="000A1465"/>
    <w:rsid w:val="000A3E1C"/>
    <w:rsid w:val="000A6FFB"/>
    <w:rsid w:val="000B000F"/>
    <w:rsid w:val="000B1262"/>
    <w:rsid w:val="000B5491"/>
    <w:rsid w:val="000B6626"/>
    <w:rsid w:val="000B73F3"/>
    <w:rsid w:val="000C5879"/>
    <w:rsid w:val="000C6BBA"/>
    <w:rsid w:val="000D1A49"/>
    <w:rsid w:val="000D2021"/>
    <w:rsid w:val="000D3171"/>
    <w:rsid w:val="000D6278"/>
    <w:rsid w:val="000D6B0F"/>
    <w:rsid w:val="000E50BA"/>
    <w:rsid w:val="000E71AC"/>
    <w:rsid w:val="000F1E65"/>
    <w:rsid w:val="000F3361"/>
    <w:rsid w:val="00101AB8"/>
    <w:rsid w:val="001031B7"/>
    <w:rsid w:val="00104C6C"/>
    <w:rsid w:val="0010510C"/>
    <w:rsid w:val="001063D3"/>
    <w:rsid w:val="00120D35"/>
    <w:rsid w:val="00125831"/>
    <w:rsid w:val="00130011"/>
    <w:rsid w:val="001304E0"/>
    <w:rsid w:val="00135588"/>
    <w:rsid w:val="00135871"/>
    <w:rsid w:val="0014248F"/>
    <w:rsid w:val="0014403D"/>
    <w:rsid w:val="00151BA1"/>
    <w:rsid w:val="00155FCE"/>
    <w:rsid w:val="0016064A"/>
    <w:rsid w:val="00162C71"/>
    <w:rsid w:val="001717FC"/>
    <w:rsid w:val="00172168"/>
    <w:rsid w:val="001742B0"/>
    <w:rsid w:val="001746E5"/>
    <w:rsid w:val="00187771"/>
    <w:rsid w:val="00195B17"/>
    <w:rsid w:val="00196B29"/>
    <w:rsid w:val="00196E54"/>
    <w:rsid w:val="001B0D07"/>
    <w:rsid w:val="001B2F7D"/>
    <w:rsid w:val="001B3C3F"/>
    <w:rsid w:val="001B4AB8"/>
    <w:rsid w:val="001B5B1E"/>
    <w:rsid w:val="001B7E0C"/>
    <w:rsid w:val="001C0A5E"/>
    <w:rsid w:val="001C3040"/>
    <w:rsid w:val="001C4695"/>
    <w:rsid w:val="001D0D3C"/>
    <w:rsid w:val="001D504C"/>
    <w:rsid w:val="001D55B8"/>
    <w:rsid w:val="001E1374"/>
    <w:rsid w:val="001E27A5"/>
    <w:rsid w:val="001E4308"/>
    <w:rsid w:val="001E469B"/>
    <w:rsid w:val="001E5DF4"/>
    <w:rsid w:val="001F1B7F"/>
    <w:rsid w:val="001F2954"/>
    <w:rsid w:val="001F3001"/>
    <w:rsid w:val="001F3136"/>
    <w:rsid w:val="001F3872"/>
    <w:rsid w:val="001F644B"/>
    <w:rsid w:val="0020219F"/>
    <w:rsid w:val="00206F2A"/>
    <w:rsid w:val="0021342B"/>
    <w:rsid w:val="00214BBF"/>
    <w:rsid w:val="00214C8D"/>
    <w:rsid w:val="002163A2"/>
    <w:rsid w:val="00222A20"/>
    <w:rsid w:val="00222CA9"/>
    <w:rsid w:val="0024348F"/>
    <w:rsid w:val="002435F4"/>
    <w:rsid w:val="002519FB"/>
    <w:rsid w:val="00262288"/>
    <w:rsid w:val="002638D6"/>
    <w:rsid w:val="00263D02"/>
    <w:rsid w:val="00266D02"/>
    <w:rsid w:val="00270208"/>
    <w:rsid w:val="00273AA2"/>
    <w:rsid w:val="002806C0"/>
    <w:rsid w:val="0028588A"/>
    <w:rsid w:val="00286542"/>
    <w:rsid w:val="0029244D"/>
    <w:rsid w:val="00294518"/>
    <w:rsid w:val="002A0776"/>
    <w:rsid w:val="002A2A93"/>
    <w:rsid w:val="002A7E02"/>
    <w:rsid w:val="002A7F9B"/>
    <w:rsid w:val="002B3412"/>
    <w:rsid w:val="002B3610"/>
    <w:rsid w:val="002B3B5B"/>
    <w:rsid w:val="002B4B91"/>
    <w:rsid w:val="002B6A4A"/>
    <w:rsid w:val="002C0967"/>
    <w:rsid w:val="002D1F02"/>
    <w:rsid w:val="002D417D"/>
    <w:rsid w:val="002D4245"/>
    <w:rsid w:val="002D7AE1"/>
    <w:rsid w:val="002E18B1"/>
    <w:rsid w:val="002E39AD"/>
    <w:rsid w:val="002E4108"/>
    <w:rsid w:val="002E547F"/>
    <w:rsid w:val="002E6E0D"/>
    <w:rsid w:val="002F100C"/>
    <w:rsid w:val="002F37B0"/>
    <w:rsid w:val="002F4660"/>
    <w:rsid w:val="00301570"/>
    <w:rsid w:val="00301664"/>
    <w:rsid w:val="0030588E"/>
    <w:rsid w:val="00306A1B"/>
    <w:rsid w:val="00316D6A"/>
    <w:rsid w:val="0032442A"/>
    <w:rsid w:val="00330A93"/>
    <w:rsid w:val="0033173B"/>
    <w:rsid w:val="00332D3D"/>
    <w:rsid w:val="00332EF4"/>
    <w:rsid w:val="00334E7E"/>
    <w:rsid w:val="0033539C"/>
    <w:rsid w:val="00336217"/>
    <w:rsid w:val="003373D3"/>
    <w:rsid w:val="0035259F"/>
    <w:rsid w:val="00356A7B"/>
    <w:rsid w:val="00356BDD"/>
    <w:rsid w:val="00364311"/>
    <w:rsid w:val="0036476A"/>
    <w:rsid w:val="0036478E"/>
    <w:rsid w:val="00371781"/>
    <w:rsid w:val="00374AEE"/>
    <w:rsid w:val="00375187"/>
    <w:rsid w:val="00381BC4"/>
    <w:rsid w:val="0038774F"/>
    <w:rsid w:val="00391549"/>
    <w:rsid w:val="003A1758"/>
    <w:rsid w:val="003A40F9"/>
    <w:rsid w:val="003A4B79"/>
    <w:rsid w:val="003A6504"/>
    <w:rsid w:val="003B1134"/>
    <w:rsid w:val="003B4EB8"/>
    <w:rsid w:val="003B6AC7"/>
    <w:rsid w:val="003C4B69"/>
    <w:rsid w:val="003C79B8"/>
    <w:rsid w:val="003D0916"/>
    <w:rsid w:val="003D7A22"/>
    <w:rsid w:val="003E0CF1"/>
    <w:rsid w:val="003F52F0"/>
    <w:rsid w:val="0040275C"/>
    <w:rsid w:val="004112A1"/>
    <w:rsid w:val="0041344E"/>
    <w:rsid w:val="00413E37"/>
    <w:rsid w:val="00414560"/>
    <w:rsid w:val="00414922"/>
    <w:rsid w:val="00415714"/>
    <w:rsid w:val="00422626"/>
    <w:rsid w:val="0042615D"/>
    <w:rsid w:val="0042644E"/>
    <w:rsid w:val="0043035C"/>
    <w:rsid w:val="0043178F"/>
    <w:rsid w:val="004450F1"/>
    <w:rsid w:val="00445B2B"/>
    <w:rsid w:val="00446C14"/>
    <w:rsid w:val="00450328"/>
    <w:rsid w:val="00450FCA"/>
    <w:rsid w:val="004529E7"/>
    <w:rsid w:val="004579A9"/>
    <w:rsid w:val="004624AE"/>
    <w:rsid w:val="00463439"/>
    <w:rsid w:val="00463A50"/>
    <w:rsid w:val="004653A7"/>
    <w:rsid w:val="004661E2"/>
    <w:rsid w:val="00466A05"/>
    <w:rsid w:val="004677EC"/>
    <w:rsid w:val="0047575B"/>
    <w:rsid w:val="00480B23"/>
    <w:rsid w:val="00481540"/>
    <w:rsid w:val="00483AC6"/>
    <w:rsid w:val="0048445F"/>
    <w:rsid w:val="0048498D"/>
    <w:rsid w:val="00485EF8"/>
    <w:rsid w:val="00487734"/>
    <w:rsid w:val="00490567"/>
    <w:rsid w:val="004905A3"/>
    <w:rsid w:val="004A2D49"/>
    <w:rsid w:val="004A7B90"/>
    <w:rsid w:val="004B01C2"/>
    <w:rsid w:val="004B0614"/>
    <w:rsid w:val="004B7352"/>
    <w:rsid w:val="004C16C9"/>
    <w:rsid w:val="004C1A0D"/>
    <w:rsid w:val="004C1E01"/>
    <w:rsid w:val="004C6E1E"/>
    <w:rsid w:val="004D1A89"/>
    <w:rsid w:val="004D2792"/>
    <w:rsid w:val="004D28F7"/>
    <w:rsid w:val="004D2DFB"/>
    <w:rsid w:val="004E114F"/>
    <w:rsid w:val="004E69CA"/>
    <w:rsid w:val="004E757F"/>
    <w:rsid w:val="004F1055"/>
    <w:rsid w:val="004F3129"/>
    <w:rsid w:val="00504017"/>
    <w:rsid w:val="00505565"/>
    <w:rsid w:val="00505D4B"/>
    <w:rsid w:val="005066D8"/>
    <w:rsid w:val="005153CF"/>
    <w:rsid w:val="0052005A"/>
    <w:rsid w:val="005200B0"/>
    <w:rsid w:val="0052244F"/>
    <w:rsid w:val="00526B23"/>
    <w:rsid w:val="00530E00"/>
    <w:rsid w:val="00532390"/>
    <w:rsid w:val="005337AC"/>
    <w:rsid w:val="005372E1"/>
    <w:rsid w:val="00540E3B"/>
    <w:rsid w:val="00541103"/>
    <w:rsid w:val="00544CB5"/>
    <w:rsid w:val="0054633F"/>
    <w:rsid w:val="005471D7"/>
    <w:rsid w:val="00550EF3"/>
    <w:rsid w:val="00565CDB"/>
    <w:rsid w:val="00566FAF"/>
    <w:rsid w:val="00570041"/>
    <w:rsid w:val="005712EB"/>
    <w:rsid w:val="0057175C"/>
    <w:rsid w:val="00572289"/>
    <w:rsid w:val="00586FA0"/>
    <w:rsid w:val="005906EA"/>
    <w:rsid w:val="0059166E"/>
    <w:rsid w:val="00593E3E"/>
    <w:rsid w:val="005949A3"/>
    <w:rsid w:val="0059510B"/>
    <w:rsid w:val="00595FD8"/>
    <w:rsid w:val="005A205B"/>
    <w:rsid w:val="005A42EC"/>
    <w:rsid w:val="005B1400"/>
    <w:rsid w:val="005B1DBD"/>
    <w:rsid w:val="005B657D"/>
    <w:rsid w:val="005C2916"/>
    <w:rsid w:val="005C7643"/>
    <w:rsid w:val="005D1346"/>
    <w:rsid w:val="005D7BD1"/>
    <w:rsid w:val="005E52F9"/>
    <w:rsid w:val="005E5C88"/>
    <w:rsid w:val="005F2829"/>
    <w:rsid w:val="005F4744"/>
    <w:rsid w:val="0060222B"/>
    <w:rsid w:val="00603763"/>
    <w:rsid w:val="00603DC5"/>
    <w:rsid w:val="00605D21"/>
    <w:rsid w:val="0061008F"/>
    <w:rsid w:val="006101C7"/>
    <w:rsid w:val="00614571"/>
    <w:rsid w:val="00616EA8"/>
    <w:rsid w:val="00621079"/>
    <w:rsid w:val="00627F16"/>
    <w:rsid w:val="00631031"/>
    <w:rsid w:val="006319D8"/>
    <w:rsid w:val="00640657"/>
    <w:rsid w:val="00640C18"/>
    <w:rsid w:val="006536FB"/>
    <w:rsid w:val="006600D5"/>
    <w:rsid w:val="00660282"/>
    <w:rsid w:val="00662EFA"/>
    <w:rsid w:val="006652C9"/>
    <w:rsid w:val="00667B26"/>
    <w:rsid w:val="006706F5"/>
    <w:rsid w:val="00670BC9"/>
    <w:rsid w:val="00671025"/>
    <w:rsid w:val="00671133"/>
    <w:rsid w:val="00674BC6"/>
    <w:rsid w:val="00674ED6"/>
    <w:rsid w:val="00683835"/>
    <w:rsid w:val="00686616"/>
    <w:rsid w:val="006A2171"/>
    <w:rsid w:val="006A5791"/>
    <w:rsid w:val="006A6712"/>
    <w:rsid w:val="006A7D9E"/>
    <w:rsid w:val="006B1248"/>
    <w:rsid w:val="006B2923"/>
    <w:rsid w:val="006C0021"/>
    <w:rsid w:val="006C0410"/>
    <w:rsid w:val="006D672F"/>
    <w:rsid w:val="006E369F"/>
    <w:rsid w:val="006E3AC1"/>
    <w:rsid w:val="006E7885"/>
    <w:rsid w:val="006F290D"/>
    <w:rsid w:val="006F3C25"/>
    <w:rsid w:val="006F5BF0"/>
    <w:rsid w:val="006F68CD"/>
    <w:rsid w:val="006F6C2E"/>
    <w:rsid w:val="006F7A58"/>
    <w:rsid w:val="006F7E46"/>
    <w:rsid w:val="0070089C"/>
    <w:rsid w:val="00711E07"/>
    <w:rsid w:val="00714AFB"/>
    <w:rsid w:val="007166A5"/>
    <w:rsid w:val="00717B4A"/>
    <w:rsid w:val="00721CBB"/>
    <w:rsid w:val="0072332B"/>
    <w:rsid w:val="00727BAB"/>
    <w:rsid w:val="00732081"/>
    <w:rsid w:val="00732112"/>
    <w:rsid w:val="00732816"/>
    <w:rsid w:val="007434ED"/>
    <w:rsid w:val="007471EE"/>
    <w:rsid w:val="007473C4"/>
    <w:rsid w:val="00752240"/>
    <w:rsid w:val="007544D3"/>
    <w:rsid w:val="007600B4"/>
    <w:rsid w:val="00765978"/>
    <w:rsid w:val="007700F8"/>
    <w:rsid w:val="00770273"/>
    <w:rsid w:val="0077303F"/>
    <w:rsid w:val="007778B5"/>
    <w:rsid w:val="00785005"/>
    <w:rsid w:val="00786C90"/>
    <w:rsid w:val="00795FCD"/>
    <w:rsid w:val="0079725D"/>
    <w:rsid w:val="007B27E5"/>
    <w:rsid w:val="007C4BB4"/>
    <w:rsid w:val="007D54E1"/>
    <w:rsid w:val="007D6496"/>
    <w:rsid w:val="007E095B"/>
    <w:rsid w:val="007E2859"/>
    <w:rsid w:val="007E2AD2"/>
    <w:rsid w:val="007E7646"/>
    <w:rsid w:val="007F3308"/>
    <w:rsid w:val="007F4802"/>
    <w:rsid w:val="008106F5"/>
    <w:rsid w:val="00811249"/>
    <w:rsid w:val="00820E3E"/>
    <w:rsid w:val="00822229"/>
    <w:rsid w:val="00832263"/>
    <w:rsid w:val="0084491F"/>
    <w:rsid w:val="008456AF"/>
    <w:rsid w:val="008561B1"/>
    <w:rsid w:val="00857DC4"/>
    <w:rsid w:val="008642AC"/>
    <w:rsid w:val="00864CDE"/>
    <w:rsid w:val="00865C30"/>
    <w:rsid w:val="00881EA2"/>
    <w:rsid w:val="00890FD7"/>
    <w:rsid w:val="008971C6"/>
    <w:rsid w:val="00897BB4"/>
    <w:rsid w:val="008A3576"/>
    <w:rsid w:val="008B0D3B"/>
    <w:rsid w:val="008C081A"/>
    <w:rsid w:val="008C297E"/>
    <w:rsid w:val="008C40F8"/>
    <w:rsid w:val="008D103E"/>
    <w:rsid w:val="008D3391"/>
    <w:rsid w:val="008D5465"/>
    <w:rsid w:val="008E723B"/>
    <w:rsid w:val="008F3D62"/>
    <w:rsid w:val="008F3ED2"/>
    <w:rsid w:val="008F4ACF"/>
    <w:rsid w:val="008F51BC"/>
    <w:rsid w:val="0090193C"/>
    <w:rsid w:val="00910A7E"/>
    <w:rsid w:val="0091176B"/>
    <w:rsid w:val="00916EFF"/>
    <w:rsid w:val="009202DC"/>
    <w:rsid w:val="00921010"/>
    <w:rsid w:val="0092654A"/>
    <w:rsid w:val="00931A5C"/>
    <w:rsid w:val="00931E45"/>
    <w:rsid w:val="009377BC"/>
    <w:rsid w:val="00941E19"/>
    <w:rsid w:val="009438D2"/>
    <w:rsid w:val="0094396A"/>
    <w:rsid w:val="00944E1F"/>
    <w:rsid w:val="00945FFD"/>
    <w:rsid w:val="0094786B"/>
    <w:rsid w:val="009503EA"/>
    <w:rsid w:val="00956F10"/>
    <w:rsid w:val="00963917"/>
    <w:rsid w:val="00965BB7"/>
    <w:rsid w:val="009665A2"/>
    <w:rsid w:val="009726FD"/>
    <w:rsid w:val="009737D8"/>
    <w:rsid w:val="00980D59"/>
    <w:rsid w:val="00981128"/>
    <w:rsid w:val="0098276B"/>
    <w:rsid w:val="009833D1"/>
    <w:rsid w:val="00986FF2"/>
    <w:rsid w:val="009904B1"/>
    <w:rsid w:val="009A11A6"/>
    <w:rsid w:val="009A4D3C"/>
    <w:rsid w:val="009B6DFD"/>
    <w:rsid w:val="009C4621"/>
    <w:rsid w:val="009D34F7"/>
    <w:rsid w:val="009D7E72"/>
    <w:rsid w:val="009E1BB5"/>
    <w:rsid w:val="009E2945"/>
    <w:rsid w:val="009E3C4C"/>
    <w:rsid w:val="009E6647"/>
    <w:rsid w:val="00A00A76"/>
    <w:rsid w:val="00A0101E"/>
    <w:rsid w:val="00A01DAA"/>
    <w:rsid w:val="00A04805"/>
    <w:rsid w:val="00A04F77"/>
    <w:rsid w:val="00A13277"/>
    <w:rsid w:val="00A14CF5"/>
    <w:rsid w:val="00A3246D"/>
    <w:rsid w:val="00A37F65"/>
    <w:rsid w:val="00A42DC2"/>
    <w:rsid w:val="00A45030"/>
    <w:rsid w:val="00A4563D"/>
    <w:rsid w:val="00A46112"/>
    <w:rsid w:val="00A47A1E"/>
    <w:rsid w:val="00A47E47"/>
    <w:rsid w:val="00A5681C"/>
    <w:rsid w:val="00A60A0A"/>
    <w:rsid w:val="00A60DD9"/>
    <w:rsid w:val="00A63D54"/>
    <w:rsid w:val="00A7526E"/>
    <w:rsid w:val="00A75D66"/>
    <w:rsid w:val="00A7759D"/>
    <w:rsid w:val="00A77F95"/>
    <w:rsid w:val="00A8453D"/>
    <w:rsid w:val="00A86E96"/>
    <w:rsid w:val="00A8710D"/>
    <w:rsid w:val="00A95F75"/>
    <w:rsid w:val="00AA0E25"/>
    <w:rsid w:val="00AA1BF4"/>
    <w:rsid w:val="00AA5F15"/>
    <w:rsid w:val="00AB67E3"/>
    <w:rsid w:val="00AB6DD7"/>
    <w:rsid w:val="00AC002F"/>
    <w:rsid w:val="00AC0484"/>
    <w:rsid w:val="00AC11B4"/>
    <w:rsid w:val="00AC3426"/>
    <w:rsid w:val="00AC39EE"/>
    <w:rsid w:val="00AC6081"/>
    <w:rsid w:val="00AD05B1"/>
    <w:rsid w:val="00AD0DBA"/>
    <w:rsid w:val="00AD2C87"/>
    <w:rsid w:val="00AE47DC"/>
    <w:rsid w:val="00AE6667"/>
    <w:rsid w:val="00AF212D"/>
    <w:rsid w:val="00AF5927"/>
    <w:rsid w:val="00B10990"/>
    <w:rsid w:val="00B164A0"/>
    <w:rsid w:val="00B22732"/>
    <w:rsid w:val="00B2713F"/>
    <w:rsid w:val="00B27313"/>
    <w:rsid w:val="00B3254B"/>
    <w:rsid w:val="00B32EDE"/>
    <w:rsid w:val="00B40DFC"/>
    <w:rsid w:val="00B42E92"/>
    <w:rsid w:val="00B4644B"/>
    <w:rsid w:val="00B51F5E"/>
    <w:rsid w:val="00B526D9"/>
    <w:rsid w:val="00B56B4A"/>
    <w:rsid w:val="00B57EF3"/>
    <w:rsid w:val="00B61533"/>
    <w:rsid w:val="00B61DC8"/>
    <w:rsid w:val="00B62173"/>
    <w:rsid w:val="00B639FB"/>
    <w:rsid w:val="00B6405A"/>
    <w:rsid w:val="00B779CF"/>
    <w:rsid w:val="00B84947"/>
    <w:rsid w:val="00B87165"/>
    <w:rsid w:val="00BA11F4"/>
    <w:rsid w:val="00BA5553"/>
    <w:rsid w:val="00BA7DB7"/>
    <w:rsid w:val="00BB18CC"/>
    <w:rsid w:val="00BB1EBC"/>
    <w:rsid w:val="00BB2903"/>
    <w:rsid w:val="00BB4AAC"/>
    <w:rsid w:val="00BB594B"/>
    <w:rsid w:val="00BB6ED2"/>
    <w:rsid w:val="00BB73F1"/>
    <w:rsid w:val="00BC49B9"/>
    <w:rsid w:val="00BC68BF"/>
    <w:rsid w:val="00BD2D4A"/>
    <w:rsid w:val="00BD566B"/>
    <w:rsid w:val="00BD5683"/>
    <w:rsid w:val="00BD5EAF"/>
    <w:rsid w:val="00BE0E4C"/>
    <w:rsid w:val="00BE2523"/>
    <w:rsid w:val="00BF026A"/>
    <w:rsid w:val="00BF7BFB"/>
    <w:rsid w:val="00C038DD"/>
    <w:rsid w:val="00C13BCE"/>
    <w:rsid w:val="00C169D1"/>
    <w:rsid w:val="00C201D5"/>
    <w:rsid w:val="00C205E2"/>
    <w:rsid w:val="00C21E68"/>
    <w:rsid w:val="00C2276D"/>
    <w:rsid w:val="00C27DD4"/>
    <w:rsid w:val="00C309D3"/>
    <w:rsid w:val="00C312C9"/>
    <w:rsid w:val="00C348FB"/>
    <w:rsid w:val="00C35499"/>
    <w:rsid w:val="00C400EB"/>
    <w:rsid w:val="00C40654"/>
    <w:rsid w:val="00C43627"/>
    <w:rsid w:val="00C47761"/>
    <w:rsid w:val="00C636BF"/>
    <w:rsid w:val="00C6615D"/>
    <w:rsid w:val="00C70887"/>
    <w:rsid w:val="00C715AF"/>
    <w:rsid w:val="00C71994"/>
    <w:rsid w:val="00C72BB3"/>
    <w:rsid w:val="00C8083A"/>
    <w:rsid w:val="00C813D8"/>
    <w:rsid w:val="00C83680"/>
    <w:rsid w:val="00C84567"/>
    <w:rsid w:val="00C85B06"/>
    <w:rsid w:val="00C860D7"/>
    <w:rsid w:val="00C874C8"/>
    <w:rsid w:val="00C9308E"/>
    <w:rsid w:val="00C93A2B"/>
    <w:rsid w:val="00C949FC"/>
    <w:rsid w:val="00C96733"/>
    <w:rsid w:val="00CB0194"/>
    <w:rsid w:val="00CB1A40"/>
    <w:rsid w:val="00CB4631"/>
    <w:rsid w:val="00CC1065"/>
    <w:rsid w:val="00CC6B25"/>
    <w:rsid w:val="00CC7310"/>
    <w:rsid w:val="00CD4243"/>
    <w:rsid w:val="00CE1A93"/>
    <w:rsid w:val="00CF25DD"/>
    <w:rsid w:val="00CF3120"/>
    <w:rsid w:val="00CF32C4"/>
    <w:rsid w:val="00D01094"/>
    <w:rsid w:val="00D01E5E"/>
    <w:rsid w:val="00D060AE"/>
    <w:rsid w:val="00D12264"/>
    <w:rsid w:val="00D178F9"/>
    <w:rsid w:val="00D2020F"/>
    <w:rsid w:val="00D2609F"/>
    <w:rsid w:val="00D27D3E"/>
    <w:rsid w:val="00D3002B"/>
    <w:rsid w:val="00D3055C"/>
    <w:rsid w:val="00D31652"/>
    <w:rsid w:val="00D42A88"/>
    <w:rsid w:val="00D44E85"/>
    <w:rsid w:val="00D457D3"/>
    <w:rsid w:val="00D60C2A"/>
    <w:rsid w:val="00D76BBB"/>
    <w:rsid w:val="00D81BC4"/>
    <w:rsid w:val="00D826E9"/>
    <w:rsid w:val="00D83CE0"/>
    <w:rsid w:val="00D846D2"/>
    <w:rsid w:val="00D92CAA"/>
    <w:rsid w:val="00D95A00"/>
    <w:rsid w:val="00D96D98"/>
    <w:rsid w:val="00D97BC4"/>
    <w:rsid w:val="00DA108D"/>
    <w:rsid w:val="00DA1B3F"/>
    <w:rsid w:val="00DA3119"/>
    <w:rsid w:val="00DA5991"/>
    <w:rsid w:val="00DA7FD6"/>
    <w:rsid w:val="00DB1DA7"/>
    <w:rsid w:val="00DD262B"/>
    <w:rsid w:val="00DD7392"/>
    <w:rsid w:val="00DF3A76"/>
    <w:rsid w:val="00DF62E2"/>
    <w:rsid w:val="00DF7CBC"/>
    <w:rsid w:val="00E00F05"/>
    <w:rsid w:val="00E02691"/>
    <w:rsid w:val="00E12A79"/>
    <w:rsid w:val="00E1336D"/>
    <w:rsid w:val="00E15FC6"/>
    <w:rsid w:val="00E17FAE"/>
    <w:rsid w:val="00E33E5E"/>
    <w:rsid w:val="00E37EC5"/>
    <w:rsid w:val="00E40989"/>
    <w:rsid w:val="00E40E23"/>
    <w:rsid w:val="00E41B4B"/>
    <w:rsid w:val="00E55900"/>
    <w:rsid w:val="00E55FE1"/>
    <w:rsid w:val="00E629C1"/>
    <w:rsid w:val="00E6423E"/>
    <w:rsid w:val="00E64C32"/>
    <w:rsid w:val="00E66CAE"/>
    <w:rsid w:val="00E74500"/>
    <w:rsid w:val="00E7784D"/>
    <w:rsid w:val="00E81F1B"/>
    <w:rsid w:val="00E82577"/>
    <w:rsid w:val="00E8368D"/>
    <w:rsid w:val="00E93D52"/>
    <w:rsid w:val="00EA34A8"/>
    <w:rsid w:val="00EB5524"/>
    <w:rsid w:val="00EC5236"/>
    <w:rsid w:val="00EC6B71"/>
    <w:rsid w:val="00EE03B8"/>
    <w:rsid w:val="00EE09F2"/>
    <w:rsid w:val="00EF17DF"/>
    <w:rsid w:val="00EF1FFA"/>
    <w:rsid w:val="00EF62EE"/>
    <w:rsid w:val="00F059AA"/>
    <w:rsid w:val="00F12E74"/>
    <w:rsid w:val="00F20620"/>
    <w:rsid w:val="00F22F74"/>
    <w:rsid w:val="00F35593"/>
    <w:rsid w:val="00F4077C"/>
    <w:rsid w:val="00F5080D"/>
    <w:rsid w:val="00F60079"/>
    <w:rsid w:val="00F639CA"/>
    <w:rsid w:val="00F63D9E"/>
    <w:rsid w:val="00F642AF"/>
    <w:rsid w:val="00F644C8"/>
    <w:rsid w:val="00F71FEC"/>
    <w:rsid w:val="00F7384D"/>
    <w:rsid w:val="00F82758"/>
    <w:rsid w:val="00F85D6C"/>
    <w:rsid w:val="00F93C54"/>
    <w:rsid w:val="00F966EE"/>
    <w:rsid w:val="00FA03F1"/>
    <w:rsid w:val="00FA0598"/>
    <w:rsid w:val="00FB0D24"/>
    <w:rsid w:val="00FB1084"/>
    <w:rsid w:val="00FB4144"/>
    <w:rsid w:val="00FC3406"/>
    <w:rsid w:val="00FC62F2"/>
    <w:rsid w:val="00FC7F3B"/>
    <w:rsid w:val="00FD1216"/>
    <w:rsid w:val="00FD3F3B"/>
    <w:rsid w:val="00FD7A87"/>
    <w:rsid w:val="00FE269E"/>
    <w:rsid w:val="00FE4846"/>
    <w:rsid w:val="00FF083E"/>
    <w:rsid w:val="00FF0EFC"/>
    <w:rsid w:val="00FF4CA5"/>
    <w:rsid w:val="00FF6B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5:chartTrackingRefBased/>
  <w15:docId w15:val="{D86B0D2F-EB6C-42DE-BC91-F7E6503B4E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684"/>
    <w:pPr>
      <w:jc w:val="both"/>
    </w:pPr>
    <w:rPr>
      <w:sz w:val="24"/>
    </w:rPr>
  </w:style>
  <w:style w:type="paragraph" w:styleId="Titre1">
    <w:name w:val="heading 1"/>
    <w:basedOn w:val="Normal"/>
    <w:next w:val="Normal"/>
    <w:qFormat/>
    <w:pPr>
      <w:numPr>
        <w:numId w:val="23"/>
      </w:numPr>
      <w:spacing w:after="360"/>
      <w:outlineLvl w:val="0"/>
    </w:pPr>
    <w:rPr>
      <w:b/>
      <w:caps/>
    </w:rPr>
  </w:style>
  <w:style w:type="paragraph" w:styleId="Titre2">
    <w:name w:val="heading 2"/>
    <w:aliases w:val="level2,level 2"/>
    <w:basedOn w:val="Normal"/>
    <w:next w:val="Normal"/>
    <w:link w:val="Titre2Car"/>
    <w:qFormat/>
    <w:pPr>
      <w:numPr>
        <w:ilvl w:val="1"/>
        <w:numId w:val="23"/>
      </w:numPr>
      <w:spacing w:after="240"/>
      <w:outlineLvl w:val="1"/>
    </w:pPr>
    <w:rPr>
      <w:b/>
      <w:u w:val="single"/>
    </w:rPr>
  </w:style>
  <w:style w:type="paragraph" w:styleId="Titre3">
    <w:name w:val="heading 3"/>
    <w:basedOn w:val="Normal"/>
    <w:next w:val="Normal"/>
    <w:link w:val="Titre3Car"/>
    <w:autoRedefine/>
    <w:qFormat/>
    <w:rsid w:val="00B91D60"/>
    <w:pPr>
      <w:numPr>
        <w:ilvl w:val="2"/>
        <w:numId w:val="25"/>
      </w:numPr>
      <w:outlineLvl w:val="2"/>
    </w:pPr>
    <w:rPr>
      <w:b/>
    </w:rPr>
  </w:style>
  <w:style w:type="paragraph" w:styleId="Titre4">
    <w:name w:val="heading 4"/>
    <w:basedOn w:val="Normal"/>
    <w:next w:val="Normal"/>
    <w:qFormat/>
    <w:pPr>
      <w:keepNext/>
      <w:pBdr>
        <w:top w:val="single" w:sz="4" w:space="1" w:color="auto"/>
        <w:bottom w:val="single" w:sz="4" w:space="1" w:color="auto"/>
      </w:pBdr>
      <w:ind w:left="2127" w:right="2126"/>
      <w:jc w:val="center"/>
      <w:outlineLvl w:val="3"/>
    </w:pPr>
    <w:rPr>
      <w:b/>
    </w:rPr>
  </w:style>
  <w:style w:type="paragraph" w:styleId="Titre5">
    <w:name w:val="heading 5"/>
    <w:aliases w:val="petites maj"/>
    <w:basedOn w:val="Normal"/>
    <w:next w:val="Normal"/>
    <w:qFormat/>
    <w:pPr>
      <w:keepNext/>
      <w:spacing w:after="240"/>
      <w:jc w:val="center"/>
      <w:outlineLvl w:val="4"/>
    </w:pPr>
    <w:rPr>
      <w:rFonts w:ascii="Times New Roman Gras" w:hAnsi="Times New Roman Gras"/>
      <w:b/>
      <w:caps/>
      <w:u w:val="single"/>
    </w:rPr>
  </w:style>
  <w:style w:type="paragraph" w:styleId="Titre6">
    <w:name w:val="heading 6"/>
    <w:basedOn w:val="Normal"/>
    <w:next w:val="Normal"/>
    <w:qFormat/>
    <w:pPr>
      <w:keepNext/>
      <w:jc w:val="center"/>
      <w:outlineLvl w:val="5"/>
    </w:pPr>
    <w:rPr>
      <w:b/>
      <w:u w:val="single"/>
    </w:rPr>
  </w:style>
  <w:style w:type="paragraph" w:styleId="Titre7">
    <w:name w:val="heading 7"/>
    <w:basedOn w:val="Normal"/>
    <w:next w:val="Normal"/>
    <w:qFormat/>
    <w:pPr>
      <w:keepNext/>
      <w:jc w:val="center"/>
      <w:outlineLvl w:val="6"/>
    </w:pPr>
    <w:rPr>
      <w:b/>
      <w:color w:val="FF0000"/>
    </w:rPr>
  </w:style>
  <w:style w:type="paragraph" w:styleId="Titre8">
    <w:name w:val="heading 8"/>
    <w:basedOn w:val="Normal"/>
    <w:next w:val="Normal"/>
    <w:qFormat/>
    <w:pPr>
      <w:keepNext/>
      <w:outlineLvl w:val="7"/>
    </w:pPr>
    <w:rPr>
      <w:b/>
      <w:color w:val="000000"/>
    </w:rPr>
  </w:style>
  <w:style w:type="paragraph" w:styleId="Titre9">
    <w:name w:val="heading 9"/>
    <w:basedOn w:val="Normal"/>
    <w:next w:val="Normal"/>
    <w:qFormat/>
    <w:pPr>
      <w:keepNext/>
      <w:outlineLvl w:val="8"/>
    </w:pPr>
    <w:rPr>
      <w:i/>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Car">
    <w:name w:val="Titre 1 Car Car"/>
    <w:rPr>
      <w:b/>
      <w:caps/>
      <w:noProof w:val="0"/>
      <w:sz w:val="24"/>
      <w:lang w:val="fr-FR" w:eastAsia="fr-FR" w:bidi="ar-SA"/>
    </w:rPr>
  </w:style>
  <w:style w:type="character" w:customStyle="1" w:styleId="Titre3CarCar">
    <w:name w:val="Titre 3 Car Car"/>
    <w:rPr>
      <w:b/>
      <w:noProof w:val="0"/>
      <w:sz w:val="24"/>
      <w:lang w:val="fr-FR" w:eastAsia="fr-FR" w:bidi="ar-SA"/>
    </w:rPr>
  </w:style>
  <w:style w:type="paragraph" w:customStyle="1" w:styleId="Style1">
    <w:name w:val="Style1"/>
    <w:basedOn w:val="Normal"/>
    <w:link w:val="Style1Car"/>
    <w:rPr>
      <w:sz w:val="28"/>
    </w:rPr>
  </w:style>
  <w:style w:type="character" w:styleId="Appeldenotedefin">
    <w:name w:val="endnote reference"/>
    <w:semiHidden/>
    <w:rPr>
      <w:vertAlign w:val="baseline"/>
    </w:rPr>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Pr>
      <w:vertAlign w:val="baseline"/>
    </w:rPr>
  </w:style>
  <w:style w:type="paragraph" w:styleId="Pieddepage">
    <w:name w:val="footer"/>
    <w:basedOn w:val="Normal"/>
    <w:link w:val="PieddepageCar"/>
    <w:uiPriority w:val="99"/>
    <w:pPr>
      <w:tabs>
        <w:tab w:val="center" w:pos="4536"/>
        <w:tab w:val="right" w:pos="9072"/>
      </w:tabs>
    </w:pPr>
    <w:rPr>
      <w:sz w:val="20"/>
    </w:rPr>
  </w:style>
  <w:style w:type="character" w:styleId="Numrodepage">
    <w:name w:val="page number"/>
    <w:basedOn w:val="Policepardfaut"/>
  </w:style>
  <w:style w:type="paragraph" w:styleId="TM4">
    <w:name w:val="toc 4"/>
    <w:basedOn w:val="Normal"/>
    <w:next w:val="Normal"/>
    <w:autoRedefine/>
    <w:uiPriority w:val="39"/>
    <w:semiHidden/>
    <w:pPr>
      <w:ind w:left="720"/>
      <w:jc w:val="left"/>
    </w:pPr>
    <w:rPr>
      <w:sz w:val="18"/>
      <w:szCs w:val="18"/>
    </w:rPr>
  </w:style>
  <w:style w:type="paragraph" w:styleId="TM1">
    <w:name w:val="toc 1"/>
    <w:basedOn w:val="Normal"/>
    <w:next w:val="Normal"/>
    <w:uiPriority w:val="39"/>
    <w:semiHidden/>
    <w:pPr>
      <w:spacing w:before="120"/>
      <w:jc w:val="left"/>
    </w:pPr>
    <w:rPr>
      <w:b/>
      <w:bCs/>
      <w:caps/>
      <w:sz w:val="20"/>
    </w:rPr>
  </w:style>
  <w:style w:type="paragraph" w:styleId="TM2">
    <w:name w:val="toc 2"/>
    <w:basedOn w:val="Normal"/>
    <w:next w:val="Normal"/>
    <w:uiPriority w:val="39"/>
    <w:semiHidden/>
    <w:pPr>
      <w:spacing w:before="60"/>
      <w:ind w:left="238"/>
      <w:jc w:val="left"/>
    </w:pPr>
    <w:rPr>
      <w:smallCaps/>
      <w:sz w:val="20"/>
    </w:rPr>
  </w:style>
  <w:style w:type="paragraph" w:styleId="TM3">
    <w:name w:val="toc 3"/>
    <w:basedOn w:val="Normal"/>
    <w:next w:val="Normal"/>
    <w:uiPriority w:val="39"/>
    <w:semiHidden/>
    <w:pPr>
      <w:spacing w:before="60"/>
      <w:ind w:left="1191" w:hanging="709"/>
      <w:jc w:val="left"/>
    </w:pPr>
    <w:rPr>
      <w:i/>
      <w:iCs/>
      <w:sz w:val="20"/>
    </w:rPr>
  </w:style>
  <w:style w:type="paragraph" w:styleId="TM5">
    <w:name w:val="toc 5"/>
    <w:basedOn w:val="Normal"/>
    <w:next w:val="Normal"/>
    <w:autoRedefine/>
    <w:uiPriority w:val="39"/>
    <w:semiHidden/>
    <w:pPr>
      <w:ind w:left="960"/>
      <w:jc w:val="left"/>
    </w:pPr>
    <w:rPr>
      <w:sz w:val="18"/>
      <w:szCs w:val="18"/>
    </w:rPr>
  </w:style>
  <w:style w:type="paragraph" w:styleId="TM6">
    <w:name w:val="toc 6"/>
    <w:basedOn w:val="Normal"/>
    <w:next w:val="Normal"/>
    <w:autoRedefine/>
    <w:uiPriority w:val="39"/>
    <w:semiHidden/>
    <w:pPr>
      <w:ind w:left="1200"/>
      <w:jc w:val="left"/>
    </w:pPr>
    <w:rPr>
      <w:sz w:val="18"/>
      <w:szCs w:val="18"/>
    </w:rPr>
  </w:style>
  <w:style w:type="paragraph" w:styleId="TM7">
    <w:name w:val="toc 7"/>
    <w:basedOn w:val="Normal"/>
    <w:next w:val="Normal"/>
    <w:autoRedefine/>
    <w:uiPriority w:val="39"/>
    <w:semiHidden/>
    <w:pPr>
      <w:ind w:left="1440"/>
      <w:jc w:val="left"/>
    </w:pPr>
    <w:rPr>
      <w:sz w:val="18"/>
      <w:szCs w:val="18"/>
    </w:rPr>
  </w:style>
  <w:style w:type="paragraph" w:styleId="TM8">
    <w:name w:val="toc 8"/>
    <w:basedOn w:val="Normal"/>
    <w:next w:val="Normal"/>
    <w:autoRedefine/>
    <w:uiPriority w:val="39"/>
    <w:semiHidden/>
    <w:pPr>
      <w:ind w:left="1680"/>
      <w:jc w:val="left"/>
    </w:pPr>
    <w:rPr>
      <w:sz w:val="18"/>
      <w:szCs w:val="18"/>
    </w:rPr>
  </w:style>
  <w:style w:type="paragraph" w:styleId="TM9">
    <w:name w:val="toc 9"/>
    <w:basedOn w:val="Normal"/>
    <w:next w:val="Normal"/>
    <w:autoRedefine/>
    <w:uiPriority w:val="39"/>
    <w:semiHidden/>
    <w:pPr>
      <w:ind w:left="1920"/>
      <w:jc w:val="left"/>
    </w:pPr>
    <w:rPr>
      <w:sz w:val="18"/>
      <w:szCs w:val="18"/>
    </w:rPr>
  </w:style>
  <w:style w:type="paragraph" w:styleId="En-tte">
    <w:name w:val="header"/>
    <w:basedOn w:val="Normal"/>
    <w:pPr>
      <w:tabs>
        <w:tab w:val="center" w:pos="4536"/>
        <w:tab w:val="right" w:pos="9072"/>
      </w:tabs>
    </w:pPr>
  </w:style>
  <w:style w:type="paragraph" w:styleId="Titre">
    <w:name w:val="Title"/>
    <w:basedOn w:val="Normal"/>
    <w:qFormat/>
    <w:pPr>
      <w:jc w:val="right"/>
      <w:outlineLvl w:val="0"/>
    </w:pPr>
    <w:rPr>
      <w:b/>
      <w:kern w:val="28"/>
    </w:rPr>
  </w:style>
  <w:style w:type="paragraph" w:customStyle="1" w:styleId="lr">
    <w:name w:val="lr"/>
    <w:basedOn w:val="Normal"/>
    <w:next w:val="Normal"/>
    <w:autoRedefine/>
    <w:pPr>
      <w:spacing w:before="240" w:after="240"/>
      <w:jc w:val="right"/>
    </w:pPr>
    <w:rPr>
      <w:b/>
    </w:rPr>
  </w:style>
  <w:style w:type="paragraph" w:styleId="Corpsdetexte">
    <w:name w:val="Body Text"/>
    <w:basedOn w:val="Normal"/>
    <w:link w:val="CorpsdetexteCar"/>
    <w:rPr>
      <w:i/>
      <w:sz w:val="22"/>
    </w:rPr>
  </w:style>
  <w:style w:type="character" w:customStyle="1" w:styleId="CarCar3">
    <w:name w:val="Car Car3"/>
    <w:rPr>
      <w:i/>
      <w:noProof w:val="0"/>
      <w:sz w:val="22"/>
      <w:lang w:val="fr-FR" w:eastAsia="fr-FR" w:bidi="ar-SA"/>
    </w:rPr>
  </w:style>
  <w:style w:type="paragraph" w:styleId="Lgende">
    <w:name w:val="caption"/>
    <w:basedOn w:val="Normal"/>
    <w:next w:val="Normal"/>
    <w:qFormat/>
    <w:pPr>
      <w:spacing w:before="120"/>
    </w:pPr>
    <w:rPr>
      <w:b/>
    </w:rPr>
  </w:style>
  <w:style w:type="character" w:styleId="Marquedecommentaire">
    <w:name w:val="annotation reference"/>
    <w:semiHidden/>
    <w:rPr>
      <w:sz w:val="16"/>
    </w:rPr>
  </w:style>
  <w:style w:type="paragraph" w:styleId="Commentaire">
    <w:name w:val="annotation text"/>
    <w:basedOn w:val="Normal"/>
    <w:semiHidden/>
    <w:rPr>
      <w:sz w:val="20"/>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CarCar1">
    <w:name w:val="Car Car1"/>
    <w:rPr>
      <w:rFonts w:ascii="Tahoma" w:hAnsi="Tahoma" w:cs="Tahoma"/>
      <w:noProof w:val="0"/>
      <w:sz w:val="16"/>
      <w:szCs w:val="16"/>
      <w:lang w:val="fr-FR" w:eastAsia="fr-FR" w:bidi="ar-SA"/>
    </w:rPr>
  </w:style>
  <w:style w:type="paragraph" w:styleId="Liste">
    <w:name w:val="List"/>
    <w:basedOn w:val="Normal"/>
    <w:pPr>
      <w:ind w:left="283" w:hanging="283"/>
    </w:p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spacing w:after="120"/>
      <w:ind w:left="357"/>
    </w:pPr>
    <w:rPr>
      <w:i/>
    </w:rPr>
  </w:style>
  <w:style w:type="paragraph" w:customStyle="1" w:styleId="StyleListe4Italique">
    <w:name w:val="Style Liste 4 + Italique"/>
    <w:basedOn w:val="Liste4"/>
    <w:pPr>
      <w:ind w:left="851"/>
    </w:pPr>
    <w:rPr>
      <w:i w:val="0"/>
      <w:iCs/>
    </w:rPr>
  </w:style>
  <w:style w:type="paragraph" w:styleId="Listepuces3">
    <w:name w:val="List Bullet 3"/>
    <w:basedOn w:val="Normal"/>
    <w:pPr>
      <w:numPr>
        <w:numId w:val="2"/>
      </w:numPr>
    </w:pPr>
  </w:style>
  <w:style w:type="paragraph" w:customStyle="1" w:styleId="StyleTitreCentr">
    <w:name w:val="Style Titre + Centré"/>
    <w:basedOn w:val="Titre"/>
    <w:pPr>
      <w:jc w:val="center"/>
    </w:pPr>
    <w:rPr>
      <w:rFonts w:ascii="Times New Roman Gras" w:hAnsi="Times New Roman Gras"/>
      <w:bCs/>
      <w:caps/>
    </w:rPr>
  </w:style>
  <w:style w:type="character" w:styleId="lev">
    <w:name w:val="Strong"/>
    <w:qFormat/>
    <w:rPr>
      <w:b/>
      <w:bCs/>
    </w:rPr>
  </w:style>
  <w:style w:type="paragraph" w:customStyle="1" w:styleId="Normalgrassoulign">
    <w:name w:val="Normal gras souligné"/>
    <w:basedOn w:val="Normal"/>
    <w:rPr>
      <w:rFonts w:ascii="Times New Roman Gras" w:hAnsi="Times New Roman Gras"/>
      <w:b/>
      <w:u w:val="single"/>
    </w:rPr>
  </w:style>
  <w:style w:type="character" w:styleId="Lienhypertexte">
    <w:name w:val="Hyperlink"/>
    <w:rPr>
      <w:color w:val="0000FF"/>
      <w:u w:val="single"/>
    </w:rPr>
  </w:style>
  <w:style w:type="paragraph" w:styleId="Corpsdetexte3">
    <w:name w:val="Body Text 3"/>
    <w:basedOn w:val="Normal"/>
    <w:pPr>
      <w:spacing w:after="120"/>
    </w:pPr>
    <w:rPr>
      <w:sz w:val="16"/>
      <w:szCs w:val="16"/>
    </w:rPr>
  </w:style>
  <w:style w:type="paragraph" w:styleId="Listepuces">
    <w:name w:val="List Bullet"/>
    <w:basedOn w:val="Normal"/>
    <w:pPr>
      <w:numPr>
        <w:numId w:val="3"/>
      </w:numPr>
    </w:pPr>
    <w:rPr>
      <w:sz w:val="20"/>
    </w:rPr>
  </w:style>
  <w:style w:type="paragraph" w:styleId="NormalWeb">
    <w:name w:val="Normal (Web)"/>
    <w:basedOn w:val="Normal"/>
    <w:pPr>
      <w:spacing w:before="100" w:beforeAutospacing="1" w:after="100" w:afterAutospacing="1"/>
      <w:jc w:val="left"/>
    </w:pPr>
    <w:rPr>
      <w:szCs w:val="24"/>
    </w:rPr>
  </w:style>
  <w:style w:type="character" w:styleId="Lienhypertextesuivivisit">
    <w:name w:val="FollowedHyperlink"/>
    <w:rPr>
      <w:color w:val="0000FF"/>
      <w:u w:val="single"/>
    </w:rPr>
  </w:style>
  <w:style w:type="paragraph" w:customStyle="1" w:styleId="Normalgras">
    <w:name w:val="Normal gras"/>
    <w:basedOn w:val="Normalgrassoulign"/>
    <w:rPr>
      <w:u w:val="none"/>
    </w:rPr>
  </w:style>
  <w:style w:type="paragraph" w:styleId="Objetducommentaire">
    <w:name w:val="annotation subject"/>
    <w:basedOn w:val="Commentaire"/>
    <w:next w:val="Commentaire"/>
    <w:semiHidden/>
    <w:rPr>
      <w:b/>
      <w:bCs/>
    </w:rPr>
  </w:style>
  <w:style w:type="paragraph" w:customStyle="1" w:styleId="Style2">
    <w:name w:val="Style2"/>
    <w:basedOn w:val="Titre2"/>
    <w:pPr>
      <w:numPr>
        <w:ilvl w:val="0"/>
        <w:numId w:val="4"/>
      </w:numPr>
    </w:pPr>
  </w:style>
  <w:style w:type="paragraph" w:customStyle="1" w:styleId="listepuce2">
    <w:name w:val="liste puce 2"/>
    <w:basedOn w:val="Normal"/>
    <w:pPr>
      <w:numPr>
        <w:numId w:val="5"/>
      </w:numPr>
      <w:jc w:val="left"/>
    </w:pPr>
    <w:rPr>
      <w:rFonts w:ascii="CG Times (W1)" w:hAnsi="CG Times (W1)"/>
      <w:sz w:val="22"/>
    </w:rPr>
  </w:style>
  <w:style w:type="character" w:customStyle="1" w:styleId="bonnaudc">
    <w:name w:val="bonnaudc"/>
    <w:semiHidden/>
    <w:rPr>
      <w:rFonts w:ascii="Times New Roman" w:hAnsi="Times New Roman" w:cs="Times New Roman"/>
      <w:b w:val="0"/>
      <w:bCs w:val="0"/>
      <w:i w:val="0"/>
      <w:iCs w:val="0"/>
      <w:strike w:val="0"/>
      <w:color w:val="000080"/>
      <w:sz w:val="24"/>
      <w:szCs w:val="24"/>
      <w:u w:val="none"/>
    </w:rPr>
  </w:style>
  <w:style w:type="paragraph" w:styleId="Notedebasdepage">
    <w:name w:val="footnote text"/>
    <w:basedOn w:val="Normal"/>
    <w:semiHidden/>
    <w:rPr>
      <w:sz w:val="20"/>
    </w:rPr>
  </w:style>
  <w:style w:type="character" w:customStyle="1" w:styleId="CarCar2">
    <w:name w:val="Car Car2"/>
    <w:rPr>
      <w:noProof w:val="0"/>
      <w:lang w:val="fr-FR" w:eastAsia="fr-FR" w:bidi="ar-SA"/>
    </w:rPr>
  </w:style>
  <w:style w:type="character" w:customStyle="1" w:styleId="titleheadertext12">
    <w:name w:val="titleheadertext12"/>
    <w:rPr>
      <w:caps/>
    </w:rPr>
  </w:style>
  <w:style w:type="character" w:customStyle="1" w:styleId="titleheadertext2">
    <w:name w:val="titleheadertext2"/>
    <w:basedOn w:val="Policepardfaut"/>
  </w:style>
  <w:style w:type="paragraph" w:styleId="Explorateurdedocuments">
    <w:name w:val="Document Map"/>
    <w:basedOn w:val="Normal"/>
    <w:semiHidden/>
    <w:pPr>
      <w:shd w:val="clear" w:color="auto" w:fill="000080"/>
    </w:pPr>
    <w:rPr>
      <w:rFonts w:ascii="Tahoma" w:hAnsi="Tahoma" w:cs="Tahoma"/>
      <w:sz w:val="20"/>
    </w:rPr>
  </w:style>
  <w:style w:type="paragraph" w:customStyle="1" w:styleId="spip">
    <w:name w:val="spip"/>
    <w:basedOn w:val="Normal"/>
    <w:pPr>
      <w:spacing w:before="100" w:beforeAutospacing="1" w:after="100" w:afterAutospacing="1"/>
      <w:jc w:val="left"/>
    </w:pPr>
    <w:rPr>
      <w:szCs w:val="24"/>
    </w:rPr>
  </w:style>
  <w:style w:type="paragraph" w:styleId="Corpsdetexte2">
    <w:name w:val="Body Text 2"/>
    <w:basedOn w:val="Normal"/>
    <w:pPr>
      <w:spacing w:after="120" w:line="480" w:lineRule="auto"/>
      <w:jc w:val="left"/>
    </w:pPr>
    <w:rPr>
      <w:szCs w:val="24"/>
    </w:rPr>
  </w:style>
  <w:style w:type="character" w:customStyle="1" w:styleId="StyleStrongArial14ptItalic">
    <w:name w:val="Style Strong + Arial 14 pt Italic"/>
    <w:rPr>
      <w:rFonts w:ascii="Arial" w:hAnsi="Arial"/>
      <w:b w:val="0"/>
      <w:bCs w:val="0"/>
      <w:iCs/>
      <w:color w:val="0000FF"/>
      <w:sz w:val="24"/>
      <w:szCs w:val="24"/>
    </w:rPr>
  </w:style>
  <w:style w:type="paragraph" w:customStyle="1" w:styleId="StyleTitre211ptJustifiGauche2cmPremireligne0">
    <w:name w:val="Style Titre 2 + 11 pt Justifié Gauche :  2 cm Première ligne : 0..."/>
    <w:basedOn w:val="Titre2"/>
    <w:pPr>
      <w:keepNext/>
      <w:numPr>
        <w:ilvl w:val="0"/>
        <w:numId w:val="1"/>
      </w:numPr>
      <w:tabs>
        <w:tab w:val="num" w:pos="720"/>
      </w:tabs>
      <w:spacing w:before="240" w:after="60"/>
      <w:ind w:left="720" w:firstLine="414"/>
    </w:pPr>
    <w:rPr>
      <w:rFonts w:ascii="Arial" w:hAnsi="Arial"/>
      <w:bCs/>
    </w:rPr>
  </w:style>
  <w:style w:type="paragraph" w:customStyle="1" w:styleId="StyleTitre212pt">
    <w:name w:val="Style Titre 2 + 12 pt"/>
    <w:basedOn w:val="Titre2"/>
    <w:pPr>
      <w:keepNext/>
      <w:numPr>
        <w:ilvl w:val="0"/>
        <w:numId w:val="0"/>
      </w:numPr>
      <w:tabs>
        <w:tab w:val="num" w:pos="360"/>
        <w:tab w:val="num" w:pos="720"/>
      </w:tabs>
      <w:spacing w:before="240" w:after="60"/>
      <w:ind w:left="851" w:firstLine="414"/>
      <w:jc w:val="left"/>
    </w:pPr>
    <w:rPr>
      <w:rFonts w:ascii="Arial" w:hAnsi="Arial" w:cs="Arial"/>
      <w:bCs/>
      <w:sz w:val="28"/>
      <w:szCs w:val="24"/>
    </w:rPr>
  </w:style>
  <w:style w:type="character" w:customStyle="1" w:styleId="citecrochet1">
    <w:name w:val="cite_crochet1"/>
    <w:rPr>
      <w:vanish/>
      <w:webHidden w:val="0"/>
      <w:sz w:val="19"/>
      <w:szCs w:val="19"/>
      <w:specVanish w:val="0"/>
    </w:rPr>
  </w:style>
  <w:style w:type="character" w:customStyle="1" w:styleId="romain1">
    <w:name w:val="romain1"/>
    <w:rPr>
      <w:smallCaps/>
    </w:rPr>
  </w:style>
  <w:style w:type="paragraph" w:customStyle="1" w:styleId="xl24">
    <w:name w:val="xl24"/>
    <w:basedOn w:val="Normal"/>
    <w:pPr>
      <w:spacing w:before="100" w:beforeAutospacing="1" w:after="100" w:afterAutospacing="1"/>
      <w:jc w:val="left"/>
    </w:pPr>
    <w:rPr>
      <w:rFonts w:ascii="Arial" w:hAnsi="Arial" w:cs="Arial"/>
      <w:szCs w:val="24"/>
    </w:rPr>
  </w:style>
  <w:style w:type="paragraph" w:customStyle="1" w:styleId="xl25">
    <w:name w:val="xl25"/>
    <w:basedOn w:val="Normal"/>
    <w:pPr>
      <w:spacing w:before="100" w:beforeAutospacing="1" w:after="100" w:afterAutospacing="1"/>
      <w:jc w:val="center"/>
    </w:pPr>
    <w:rPr>
      <w:rFonts w:ascii="Arial" w:hAnsi="Arial" w:cs="Arial"/>
      <w:szCs w:val="24"/>
    </w:rPr>
  </w:style>
  <w:style w:type="paragraph" w:customStyle="1" w:styleId="xl26">
    <w:name w:val="xl26"/>
    <w:basedOn w:val="Normal"/>
    <w:pPr>
      <w:spacing w:before="100" w:beforeAutospacing="1" w:after="100" w:afterAutospacing="1"/>
      <w:jc w:val="left"/>
    </w:pPr>
    <w:rPr>
      <w:rFonts w:ascii="Arial" w:hAnsi="Arial" w:cs="Arial"/>
      <w:szCs w:val="24"/>
    </w:rPr>
  </w:style>
  <w:style w:type="paragraph" w:customStyle="1" w:styleId="xl27">
    <w:name w:val="xl27"/>
    <w:basedOn w:val="Normal"/>
    <w:pPr>
      <w:spacing w:before="100" w:beforeAutospacing="1" w:after="100" w:afterAutospacing="1"/>
      <w:jc w:val="left"/>
    </w:pPr>
    <w:rPr>
      <w:rFonts w:ascii="Arial" w:hAnsi="Arial" w:cs="Arial"/>
      <w:b/>
      <w:bCs/>
      <w:szCs w:val="24"/>
    </w:rPr>
  </w:style>
  <w:style w:type="paragraph" w:customStyle="1" w:styleId="xl28">
    <w:name w:val="xl28"/>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29">
    <w:name w:val="xl29"/>
    <w:basedOn w:val="Normal"/>
    <w:pPr>
      <w:pBdr>
        <w:top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color w:val="000000"/>
      <w:sz w:val="18"/>
      <w:szCs w:val="18"/>
    </w:rPr>
  </w:style>
  <w:style w:type="paragraph" w:customStyle="1" w:styleId="xl31">
    <w:name w:val="xl31"/>
    <w:basedOn w:val="Normal"/>
    <w:pPr>
      <w:pBdr>
        <w:top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33">
    <w:name w:val="xl33"/>
    <w:basedOn w:val="Normal"/>
    <w:pPr>
      <w:pBdr>
        <w:top w:val="single" w:sz="4" w:space="0" w:color="auto"/>
        <w:left w:val="single" w:sz="4" w:space="0" w:color="auto"/>
        <w:bottom w:val="single" w:sz="4"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hAnsi="Arial" w:cs="Arial"/>
      <w:b/>
      <w:bCs/>
      <w:sz w:val="18"/>
      <w:szCs w:val="18"/>
    </w:rPr>
  </w:style>
  <w:style w:type="paragraph" w:customStyle="1" w:styleId="xl35">
    <w:name w:val="xl35"/>
    <w:basedOn w:val="Normal"/>
    <w:pPr>
      <w:pBdr>
        <w:top w:val="single" w:sz="4" w:space="0" w:color="auto"/>
        <w:left w:val="single" w:sz="4" w:space="0" w:color="auto"/>
        <w:bottom w:val="single" w:sz="4"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37">
    <w:name w:val="xl37"/>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40">
    <w:name w:val="xl40"/>
    <w:basedOn w:val="Normal"/>
    <w:pPr>
      <w:pBdr>
        <w:top w:val="single" w:sz="4" w:space="0" w:color="auto"/>
        <w:left w:val="single" w:sz="4" w:space="0" w:color="auto"/>
        <w:bottom w:val="single" w:sz="4" w:space="0" w:color="auto"/>
      </w:pBdr>
      <w:spacing w:before="100" w:beforeAutospacing="1" w:after="100" w:afterAutospacing="1"/>
      <w:jc w:val="left"/>
      <w:textAlignment w:val="center"/>
    </w:pPr>
    <w:rPr>
      <w:rFonts w:ascii="Arial" w:hAnsi="Arial" w:cs="Arial"/>
      <w:sz w:val="18"/>
      <w:szCs w:val="18"/>
    </w:rPr>
  </w:style>
  <w:style w:type="paragraph" w:customStyle="1" w:styleId="xl41">
    <w:name w:val="xl41"/>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42">
    <w:name w:val="xl42"/>
    <w:basedOn w:val="Normal"/>
    <w:pPr>
      <w:pBdr>
        <w:bottom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43">
    <w:name w:val="xl43"/>
    <w:basedOn w:val="Normal"/>
    <w:pPr>
      <w:pBdr>
        <w:top w:val="single" w:sz="4" w:space="0" w:color="auto"/>
        <w:left w:val="single" w:sz="4" w:space="19" w:color="auto"/>
        <w:bottom w:val="single" w:sz="4" w:space="0" w:color="auto"/>
      </w:pBdr>
      <w:spacing w:before="100" w:beforeAutospacing="1" w:after="100" w:afterAutospacing="1"/>
      <w:ind w:firstLineChars="200" w:firstLine="200"/>
      <w:jc w:val="left"/>
      <w:textAlignment w:val="center"/>
    </w:pPr>
    <w:rPr>
      <w:rFonts w:ascii="Arial" w:hAnsi="Arial" w:cs="Arial"/>
      <w:sz w:val="18"/>
      <w:szCs w:val="18"/>
    </w:rPr>
  </w:style>
  <w:style w:type="paragraph" w:customStyle="1" w:styleId="xl44">
    <w:name w:val="xl44"/>
    <w:basedOn w:val="Normal"/>
    <w:pPr>
      <w:spacing w:before="100" w:beforeAutospacing="1" w:after="100" w:afterAutospacing="1"/>
      <w:jc w:val="center"/>
    </w:pPr>
    <w:rPr>
      <w:rFonts w:ascii="Arial" w:hAnsi="Arial" w:cs="Arial"/>
      <w:szCs w:val="24"/>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46">
    <w:name w:val="xl46"/>
    <w:basedOn w:val="Normal"/>
    <w:pPr>
      <w:spacing w:before="100" w:beforeAutospacing="1" w:after="100" w:afterAutospacing="1"/>
      <w:jc w:val="center"/>
    </w:pPr>
    <w:rPr>
      <w:rFonts w:ascii="Arial" w:hAnsi="Arial" w:cs="Arial"/>
      <w:b/>
      <w:bCs/>
      <w:szCs w:val="24"/>
    </w:rPr>
  </w:style>
  <w:style w:type="paragraph" w:customStyle="1" w:styleId="xl47">
    <w:name w:val="xl47"/>
    <w:basedOn w:val="Normal"/>
    <w:pPr>
      <w:spacing w:before="100" w:beforeAutospacing="1" w:after="100" w:afterAutospacing="1"/>
      <w:jc w:val="center"/>
      <w:textAlignment w:val="center"/>
    </w:pPr>
    <w:rPr>
      <w:rFonts w:ascii="Arial" w:hAnsi="Arial" w:cs="Arial"/>
      <w:b/>
      <w:bCs/>
      <w:i/>
      <w:iCs/>
      <w:szCs w:val="24"/>
    </w:rPr>
  </w:style>
  <w:style w:type="paragraph" w:customStyle="1" w:styleId="xl48">
    <w:name w:val="xl48"/>
    <w:basedOn w:val="Normal"/>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49">
    <w:name w:val="xl49"/>
    <w:basedOn w:val="Normal"/>
    <w:pPr>
      <w:pBdr>
        <w:top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50">
    <w:name w:val="xl50"/>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1">
    <w:name w:val="xl51"/>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2">
    <w:name w:val="xl52"/>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3">
    <w:name w:val="xl53"/>
    <w:basedOn w:val="Normal"/>
    <w:pPr>
      <w:pBdr>
        <w:top w:val="single" w:sz="8" w:space="0" w:color="auto"/>
        <w:lef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54">
    <w:name w:val="xl54"/>
    <w:basedOn w:val="Normal"/>
    <w:pPr>
      <w:pBdr>
        <w:left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5">
    <w:name w:val="xl55"/>
    <w:basedOn w:val="Normal"/>
    <w:pPr>
      <w:pBdr>
        <w:left w:val="single" w:sz="8" w:space="0" w:color="auto"/>
        <w:bottom w:val="single" w:sz="8" w:space="0" w:color="auto"/>
      </w:pBdr>
      <w:spacing w:before="100" w:beforeAutospacing="1" w:after="100" w:afterAutospacing="1"/>
      <w:jc w:val="center"/>
      <w:textAlignment w:val="center"/>
    </w:pPr>
    <w:rPr>
      <w:rFonts w:ascii="Arial" w:hAnsi="Arial" w:cs="Arial"/>
      <w:sz w:val="22"/>
      <w:szCs w:val="22"/>
    </w:rPr>
  </w:style>
  <w:style w:type="paragraph" w:customStyle="1" w:styleId="xl56">
    <w:name w:val="xl56"/>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7">
    <w:name w:val="xl57"/>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8">
    <w:name w:val="xl58"/>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59">
    <w:name w:val="xl59"/>
    <w:basedOn w:val="Normal"/>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0">
    <w:name w:val="xl60"/>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1">
    <w:name w:val="xl61"/>
    <w:basedOn w:val="Normal"/>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62">
    <w:name w:val="xl62"/>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3">
    <w:name w:val="xl63"/>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4">
    <w:name w:val="xl64"/>
    <w:basedOn w:val="Normal"/>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65">
    <w:name w:val="xl65"/>
    <w:basedOn w:val="Normal"/>
    <w:pPr>
      <w:spacing w:before="100" w:beforeAutospacing="1" w:after="100" w:afterAutospacing="1"/>
      <w:jc w:val="center"/>
      <w:textAlignment w:val="center"/>
    </w:pPr>
    <w:rPr>
      <w:rFonts w:ascii="Arial" w:hAnsi="Arial" w:cs="Arial"/>
      <w:i/>
      <w:iCs/>
      <w:szCs w:val="24"/>
    </w:rPr>
  </w:style>
  <w:style w:type="paragraph" w:customStyle="1" w:styleId="xl66">
    <w:name w:val="xl66"/>
    <w:basedOn w:val="Normal"/>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Cs w:val="24"/>
    </w:rPr>
  </w:style>
  <w:style w:type="paragraph" w:customStyle="1" w:styleId="xl67">
    <w:name w:val="xl6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68">
    <w:name w:val="xl6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color w:val="000000"/>
      <w:sz w:val="18"/>
      <w:szCs w:val="18"/>
    </w:rPr>
  </w:style>
  <w:style w:type="paragraph" w:customStyle="1" w:styleId="xl69">
    <w:name w:val="xl69"/>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0">
    <w:name w:val="xl70"/>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1">
    <w:name w:val="xl71"/>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left"/>
      <w:textAlignment w:val="center"/>
    </w:pPr>
    <w:rPr>
      <w:rFonts w:ascii="Arial" w:hAnsi="Arial" w:cs="Arial"/>
      <w:b/>
      <w:bCs/>
      <w:sz w:val="18"/>
      <w:szCs w:val="18"/>
    </w:rPr>
  </w:style>
  <w:style w:type="paragraph" w:customStyle="1" w:styleId="xl72">
    <w:name w:val="xl7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color w:val="000000"/>
      <w:sz w:val="18"/>
      <w:szCs w:val="18"/>
    </w:rPr>
  </w:style>
  <w:style w:type="paragraph" w:customStyle="1" w:styleId="xl73">
    <w:name w:val="xl73"/>
    <w:basedOn w:val="Normal"/>
    <w:pPr>
      <w:pBdr>
        <w:left w:val="single" w:sz="8" w:space="0" w:color="auto"/>
        <w:bottom w:val="single" w:sz="8" w:space="0" w:color="auto"/>
        <w:right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4">
    <w:name w:val="xl74"/>
    <w:basedOn w:val="Normal"/>
    <w:pPr>
      <w:pBdr>
        <w:left w:val="single" w:sz="8" w:space="0" w:color="auto"/>
        <w:bottom w:val="single" w:sz="8" w:space="0" w:color="auto"/>
      </w:pBdr>
      <w:shd w:val="clear" w:color="auto" w:fill="FFCC00"/>
      <w:spacing w:before="100" w:beforeAutospacing="1" w:after="100" w:afterAutospacing="1"/>
      <w:jc w:val="left"/>
      <w:textAlignment w:val="center"/>
    </w:pPr>
    <w:rPr>
      <w:rFonts w:ascii="Arial" w:hAnsi="Arial" w:cs="Arial"/>
      <w:b/>
      <w:bCs/>
      <w:color w:val="000000"/>
      <w:sz w:val="18"/>
      <w:szCs w:val="18"/>
    </w:rPr>
  </w:style>
  <w:style w:type="paragraph" w:customStyle="1" w:styleId="xl75">
    <w:name w:val="xl75"/>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left"/>
      <w:textAlignment w:val="center"/>
    </w:pPr>
    <w:rPr>
      <w:rFonts w:ascii="Arial" w:hAnsi="Arial" w:cs="Arial"/>
      <w:sz w:val="18"/>
      <w:szCs w:val="18"/>
    </w:rPr>
  </w:style>
  <w:style w:type="paragraph" w:customStyle="1" w:styleId="xl76">
    <w:name w:val="xl7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77">
    <w:name w:val="xl77"/>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78">
    <w:name w:val="xl78"/>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color w:val="000000"/>
      <w:sz w:val="18"/>
      <w:szCs w:val="18"/>
    </w:rPr>
  </w:style>
  <w:style w:type="paragraph" w:customStyle="1" w:styleId="xl79">
    <w:name w:val="xl79"/>
    <w:basedOn w:val="Normal"/>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jc w:val="center"/>
      <w:textAlignment w:val="center"/>
    </w:pPr>
    <w:rPr>
      <w:rFonts w:ascii="Arial" w:hAnsi="Arial" w:cs="Arial"/>
      <w:b/>
      <w:bCs/>
      <w:sz w:val="18"/>
      <w:szCs w:val="18"/>
    </w:rPr>
  </w:style>
  <w:style w:type="paragraph" w:customStyle="1" w:styleId="xl80">
    <w:name w:val="xl80"/>
    <w:basedOn w:val="Normal"/>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w:hAnsi="Arial" w:cs="Arial"/>
      <w:sz w:val="18"/>
      <w:szCs w:val="18"/>
    </w:rPr>
  </w:style>
  <w:style w:type="paragraph" w:customStyle="1" w:styleId="xl81">
    <w:name w:val="xl81"/>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82">
    <w:name w:val="xl82"/>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sz w:val="18"/>
      <w:szCs w:val="18"/>
    </w:rPr>
  </w:style>
  <w:style w:type="paragraph" w:customStyle="1" w:styleId="xl83">
    <w:name w:val="xl83"/>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sz w:val="18"/>
      <w:szCs w:val="18"/>
    </w:rPr>
  </w:style>
  <w:style w:type="paragraph" w:customStyle="1" w:styleId="xl84">
    <w:name w:val="xl84"/>
    <w:basedOn w:val="Normal"/>
    <w:pPr>
      <w:pBdr>
        <w:left w:val="single" w:sz="8" w:space="0" w:color="auto"/>
        <w:bottom w:val="single" w:sz="8" w:space="0" w:color="auto"/>
        <w:right w:val="single" w:sz="8" w:space="0" w:color="auto"/>
      </w:pBdr>
      <w:shd w:val="clear" w:color="auto" w:fill="FFCC00"/>
      <w:spacing w:before="100" w:beforeAutospacing="1" w:after="100" w:afterAutospacing="1"/>
      <w:jc w:val="center"/>
      <w:textAlignment w:val="center"/>
    </w:pPr>
    <w:rPr>
      <w:rFonts w:ascii="Arial" w:hAnsi="Arial" w:cs="Arial"/>
      <w:b/>
      <w:bCs/>
      <w:color w:val="000000"/>
      <w:sz w:val="18"/>
      <w:szCs w:val="18"/>
    </w:rPr>
  </w:style>
  <w:style w:type="paragraph" w:customStyle="1" w:styleId="xl85">
    <w:name w:val="xl8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center"/>
    </w:pPr>
    <w:rPr>
      <w:rFonts w:ascii="Arial" w:hAnsi="Arial" w:cs="Arial"/>
      <w:b/>
      <w:bCs/>
      <w:color w:val="000000"/>
      <w:sz w:val="18"/>
      <w:szCs w:val="18"/>
    </w:rPr>
  </w:style>
  <w:style w:type="paragraph" w:customStyle="1" w:styleId="xl86">
    <w:name w:val="xl86"/>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87">
    <w:name w:val="xl87"/>
    <w:basedOn w:val="Normal"/>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8">
    <w:name w:val="xl88"/>
    <w:basedOn w:val="Normal"/>
    <w:pPr>
      <w:pBdr>
        <w:left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9">
    <w:name w:val="xl89"/>
    <w:basedOn w:val="Normal"/>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pPr>
      <w:spacing w:before="100" w:beforeAutospacing="1" w:after="100" w:afterAutospacing="1"/>
      <w:jc w:val="center"/>
      <w:textAlignment w:val="center"/>
    </w:pPr>
    <w:rPr>
      <w:rFonts w:ascii="Arial" w:hAnsi="Arial" w:cs="Arial"/>
      <w:i/>
      <w:iCs/>
      <w:szCs w:val="24"/>
    </w:rPr>
  </w:style>
  <w:style w:type="paragraph" w:customStyle="1" w:styleId="xl91">
    <w:name w:val="xl91"/>
    <w:basedOn w:val="Normal"/>
    <w:pPr>
      <w:pBdr>
        <w:left w:val="single" w:sz="8" w:space="0" w:color="auto"/>
        <w:bottom w:val="single" w:sz="8" w:space="0" w:color="auto"/>
      </w:pBdr>
      <w:spacing w:before="100" w:beforeAutospacing="1" w:after="100" w:afterAutospacing="1"/>
      <w:jc w:val="center"/>
    </w:pPr>
    <w:rPr>
      <w:rFonts w:ascii="Arial" w:hAnsi="Arial" w:cs="Arial"/>
      <w:b/>
      <w:bCs/>
      <w:szCs w:val="24"/>
    </w:rPr>
  </w:style>
  <w:style w:type="paragraph" w:customStyle="1" w:styleId="xl92">
    <w:name w:val="xl92"/>
    <w:basedOn w:val="Normal"/>
    <w:pPr>
      <w:pBdr>
        <w:bottom w:val="single" w:sz="8" w:space="0" w:color="auto"/>
      </w:pBdr>
      <w:spacing w:before="100" w:beforeAutospacing="1" w:after="100" w:afterAutospacing="1"/>
      <w:jc w:val="center"/>
    </w:pPr>
    <w:rPr>
      <w:rFonts w:ascii="Arial" w:hAnsi="Arial" w:cs="Arial"/>
      <w:b/>
      <w:bCs/>
      <w:szCs w:val="24"/>
    </w:rPr>
  </w:style>
  <w:style w:type="paragraph" w:customStyle="1" w:styleId="corpsdetexte0">
    <w:name w:val="corps de texte"/>
    <w:basedOn w:val="Normal"/>
    <w:pPr>
      <w:suppressAutoHyphens/>
      <w:ind w:left="284" w:right="-902"/>
      <w:jc w:val="left"/>
    </w:pPr>
    <w:rPr>
      <w:rFonts w:ascii="Arial" w:hAnsi="Arial"/>
      <w:sz w:val="20"/>
      <w:lang w:eastAsia="ar-SA"/>
    </w:rPr>
  </w:style>
  <w:style w:type="character" w:customStyle="1" w:styleId="corpsdetexteCar0">
    <w:name w:val="corps de texte Car"/>
    <w:rPr>
      <w:rFonts w:ascii="Arial" w:hAnsi="Arial"/>
      <w:noProof w:val="0"/>
      <w:lang w:val="fr-FR" w:eastAsia="ar-SA" w:bidi="ar-SA"/>
    </w:rPr>
  </w:style>
  <w:style w:type="paragraph" w:customStyle="1" w:styleId="auteur">
    <w:name w:val="_auteur"/>
    <w:basedOn w:val="Normal"/>
    <w:next w:val="refdate"/>
    <w:pPr>
      <w:jc w:val="right"/>
    </w:pPr>
    <w:rPr>
      <w:rFonts w:ascii="Verdana" w:hAnsi="Verdana"/>
      <w:b/>
      <w:bCs/>
      <w:color w:val="1C5840"/>
      <w:sz w:val="16"/>
    </w:rPr>
  </w:style>
  <w:style w:type="paragraph" w:customStyle="1" w:styleId="refdate">
    <w:name w:val="_ref_date"/>
    <w:basedOn w:val="auteur"/>
    <w:rPr>
      <w:b w:val="0"/>
      <w:bCs w:val="0"/>
    </w:rPr>
  </w:style>
  <w:style w:type="paragraph" w:customStyle="1" w:styleId="sousTitre">
    <w:name w:val="sous Titre"/>
    <w:basedOn w:val="Titre"/>
    <w:next w:val="Titre1"/>
    <w:pPr>
      <w:widowControl w:val="0"/>
      <w:spacing w:before="240" w:after="240"/>
      <w:ind w:right="3969"/>
      <w:jc w:val="left"/>
      <w:outlineLvl w:val="9"/>
    </w:pPr>
    <w:rPr>
      <w:rFonts w:ascii="Arial" w:hAnsi="Arial"/>
      <w:smallCaps/>
      <w:color w:val="1C5840"/>
      <w:kern w:val="0"/>
      <w:szCs w:val="22"/>
    </w:rPr>
  </w:style>
  <w:style w:type="paragraph" w:customStyle="1" w:styleId="titre70">
    <w:name w:val="titre 7"/>
    <w:basedOn w:val="Titre9"/>
    <w:next w:val="Normal"/>
    <w:semiHidden/>
    <w:pPr>
      <w:keepNext w:val="0"/>
      <w:numPr>
        <w:ilvl w:val="8"/>
        <w:numId w:val="6"/>
      </w:numPr>
      <w:tabs>
        <w:tab w:val="left" w:pos="1134"/>
      </w:tabs>
      <w:spacing w:before="240" w:after="120"/>
      <w:ind w:left="1584" w:hanging="1584"/>
      <w:jc w:val="left"/>
    </w:pPr>
    <w:rPr>
      <w:rFonts w:ascii="Arial" w:hAnsi="Arial"/>
      <w:b/>
      <w:i w:val="0"/>
      <w:noProof/>
      <w:szCs w:val="22"/>
    </w:rPr>
  </w:style>
  <w:style w:type="paragraph" w:customStyle="1" w:styleId="basdepage">
    <w:name w:val="bas de page"/>
    <w:basedOn w:val="Pieddepage"/>
    <w:pPr>
      <w:pBdr>
        <w:top w:val="single" w:sz="4" w:space="1" w:color="auto"/>
      </w:pBdr>
      <w:tabs>
        <w:tab w:val="clear" w:pos="4536"/>
        <w:tab w:val="clear" w:pos="9072"/>
        <w:tab w:val="right" w:pos="10206"/>
      </w:tabs>
      <w:jc w:val="left"/>
    </w:pPr>
    <w:rPr>
      <w:rFonts w:ascii="Arial" w:hAnsi="Arial"/>
      <w:color w:val="1C5840"/>
      <w:sz w:val="16"/>
    </w:rPr>
  </w:style>
  <w:style w:type="paragraph" w:customStyle="1" w:styleId="Sommaire">
    <w:name w:val="Sommaire"/>
    <w:basedOn w:val="Normal"/>
    <w:next w:val="Normal"/>
    <w:pPr>
      <w:spacing w:after="60"/>
    </w:pPr>
    <w:rPr>
      <w:rFonts w:ascii="Arial" w:hAnsi="Arial"/>
      <w:b/>
      <w:smallCaps/>
      <w:color w:val="1C5840"/>
      <w:sz w:val="36"/>
      <w:szCs w:val="18"/>
    </w:rPr>
  </w:style>
  <w:style w:type="paragraph" w:customStyle="1" w:styleId="fort">
    <w:name w:val="fort"/>
    <w:basedOn w:val="Normal"/>
    <w:next w:val="Normal"/>
    <w:pPr>
      <w:spacing w:after="60"/>
    </w:pPr>
    <w:rPr>
      <w:rFonts w:ascii="Arial" w:hAnsi="Arial"/>
      <w:b/>
      <w:sz w:val="20"/>
    </w:rPr>
  </w:style>
  <w:style w:type="paragraph" w:customStyle="1" w:styleId="Annexes">
    <w:name w:val="Annexes"/>
    <w:basedOn w:val="Titre1"/>
    <w:next w:val="Normal"/>
    <w:pPr>
      <w:keepNext/>
      <w:tabs>
        <w:tab w:val="clear" w:pos="360"/>
      </w:tabs>
      <w:spacing w:before="120" w:after="240"/>
      <w:ind w:left="432" w:hanging="432"/>
    </w:pPr>
    <w:rPr>
      <w:rFonts w:ascii="Verdana" w:hAnsi="Verdana"/>
      <w:caps w:val="0"/>
      <w:smallCaps/>
      <w:noProof/>
      <w:color w:val="1C5840"/>
      <w:kern w:val="28"/>
      <w:sz w:val="28"/>
      <w:szCs w:val="24"/>
      <w:u w:val="single"/>
    </w:rPr>
  </w:style>
  <w:style w:type="paragraph" w:customStyle="1" w:styleId="tableautitrecolonnes">
    <w:name w:val="tableau titre colonnes"/>
    <w:basedOn w:val="Normal"/>
    <w:pPr>
      <w:spacing w:after="60"/>
      <w:jc w:val="center"/>
    </w:pPr>
    <w:rPr>
      <w:rFonts w:ascii="Arial" w:hAnsi="Arial"/>
      <w:b/>
      <w:smallCaps/>
      <w:color w:val="1C5840"/>
      <w:sz w:val="20"/>
      <w:szCs w:val="18"/>
    </w:rPr>
  </w:style>
  <w:style w:type="paragraph" w:customStyle="1" w:styleId="tableaucontenu">
    <w:name w:val="tableau contenu"/>
    <w:basedOn w:val="Normal"/>
    <w:pPr>
      <w:spacing w:after="60"/>
    </w:pPr>
    <w:rPr>
      <w:rFonts w:ascii="Arial" w:hAnsi="Arial"/>
      <w:sz w:val="20"/>
    </w:rPr>
  </w:style>
  <w:style w:type="paragraph" w:customStyle="1" w:styleId="Paragraphe2">
    <w:name w:val="Paragraphe 2"/>
    <w:basedOn w:val="Normal"/>
    <w:pPr>
      <w:widowControl w:val="0"/>
      <w:numPr>
        <w:numId w:val="7"/>
      </w:numPr>
      <w:suppressAutoHyphens/>
      <w:spacing w:before="240" w:after="240"/>
    </w:pPr>
    <w:rPr>
      <w:rFonts w:ascii="Arial" w:hAnsi="Arial"/>
      <w:b/>
      <w:i/>
      <w:snapToGrid w:val="0"/>
      <w:szCs w:val="22"/>
      <w:lang w:val="en-GB" w:eastAsia="ko-KR"/>
    </w:rPr>
  </w:style>
  <w:style w:type="paragraph" w:customStyle="1" w:styleId="CharChar1">
    <w:name w:val="Char Char1"/>
    <w:basedOn w:val="Normal"/>
    <w:next w:val="Normal"/>
    <w:pPr>
      <w:spacing w:after="160" w:line="240" w:lineRule="exact"/>
      <w:jc w:val="left"/>
    </w:pPr>
    <w:rPr>
      <w:rFonts w:ascii="Tahoma" w:hAnsi="Tahoma"/>
      <w:snapToGrid w:val="0"/>
      <w:lang w:val="en-US" w:eastAsia="en-US"/>
    </w:rPr>
  </w:style>
  <w:style w:type="paragraph" w:customStyle="1" w:styleId="cadrelogique">
    <w:name w:val="cadre logique"/>
    <w:pPr>
      <w:suppressAutoHyphens/>
      <w:spacing w:after="100"/>
    </w:pPr>
    <w:rPr>
      <w:rFonts w:ascii="Arial" w:eastAsia="Arial" w:hAnsi="Arial" w:cs="Arial"/>
      <w:lang w:eastAsia="ar-SA"/>
    </w:rPr>
  </w:style>
  <w:style w:type="paragraph" w:customStyle="1" w:styleId="xl106">
    <w:name w:val="xl106"/>
    <w:basedOn w:val="Normal"/>
    <w:pPr>
      <w:spacing w:before="100" w:beforeAutospacing="1" w:after="100" w:afterAutospacing="1"/>
      <w:jc w:val="left"/>
    </w:pPr>
    <w:rPr>
      <w:rFonts w:ascii="Arial" w:hAnsi="Arial" w:cs="Arial"/>
      <w:sz w:val="18"/>
      <w:szCs w:val="18"/>
    </w:rPr>
  </w:style>
  <w:style w:type="paragraph" w:customStyle="1" w:styleId="xl107">
    <w:name w:val="xl107"/>
    <w:basedOn w:val="Normal"/>
    <w:pPr>
      <w:spacing w:before="100" w:beforeAutospacing="1" w:after="100" w:afterAutospacing="1"/>
      <w:jc w:val="center"/>
    </w:pPr>
    <w:rPr>
      <w:szCs w:val="24"/>
    </w:rPr>
  </w:style>
  <w:style w:type="paragraph" w:customStyle="1" w:styleId="xl108">
    <w:name w:val="xl10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09">
    <w:name w:val="xl10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10">
    <w:name w:val="xl11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11">
    <w:name w:val="xl11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2">
    <w:name w:val="xl112"/>
    <w:basedOn w:val="Normal"/>
    <w:pPr>
      <w:spacing w:before="100" w:beforeAutospacing="1" w:after="100" w:afterAutospacing="1"/>
      <w:jc w:val="left"/>
    </w:pPr>
    <w:rPr>
      <w:rFonts w:ascii="Arial" w:hAnsi="Arial" w:cs="Arial"/>
      <w:b/>
      <w:bCs/>
      <w:i/>
      <w:iCs/>
      <w:szCs w:val="24"/>
    </w:rPr>
  </w:style>
  <w:style w:type="paragraph" w:customStyle="1" w:styleId="xl113">
    <w:name w:val="xl11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14">
    <w:name w:val="xl11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5">
    <w:name w:val="xl11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16">
    <w:name w:val="xl11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7">
    <w:name w:val="xl11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18">
    <w:name w:val="xl11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19">
    <w:name w:val="xl11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0">
    <w:name w:val="xl12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16"/>
      <w:szCs w:val="16"/>
    </w:rPr>
  </w:style>
  <w:style w:type="paragraph" w:customStyle="1" w:styleId="xl121">
    <w:name w:val="xl12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2">
    <w:name w:val="xl1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23">
    <w:name w:val="xl12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4">
    <w:name w:val="xl1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5">
    <w:name w:val="xl1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6">
    <w:name w:val="xl1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7">
    <w:name w:val="xl12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28">
    <w:name w:val="xl12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29">
    <w:name w:val="xl12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30">
    <w:name w:val="xl13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31">
    <w:name w:val="xl13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2">
    <w:name w:val="xl13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34">
    <w:name w:val="xl13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b/>
      <w:bCs/>
      <w:sz w:val="16"/>
      <w:szCs w:val="16"/>
    </w:rPr>
  </w:style>
  <w:style w:type="paragraph" w:customStyle="1" w:styleId="xl137">
    <w:name w:val="xl137"/>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8">
    <w:name w:val="xl138"/>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39">
    <w:name w:val="xl139"/>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0">
    <w:name w:val="xl14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1">
    <w:name w:val="xl141"/>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2">
    <w:name w:val="xl14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3">
    <w:name w:val="xl143"/>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4">
    <w:name w:val="xl14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5">
    <w:name w:val="xl14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46">
    <w:name w:val="xl14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7">
    <w:name w:val="xl147"/>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148">
    <w:name w:val="xl14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49">
    <w:name w:val="xl14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pPr>
      <w:pBdr>
        <w:top w:val="single" w:sz="8" w:space="0" w:color="auto"/>
        <w:left w:val="single" w:sz="8"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b/>
      <w:bCs/>
      <w:sz w:val="16"/>
      <w:szCs w:val="16"/>
    </w:rPr>
  </w:style>
  <w:style w:type="paragraph" w:customStyle="1" w:styleId="xl151">
    <w:name w:val="xl151"/>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sz w:val="16"/>
      <w:szCs w:val="16"/>
    </w:rPr>
  </w:style>
  <w:style w:type="paragraph" w:customStyle="1" w:styleId="xl152">
    <w:name w:val="xl152"/>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
    <w:pPr>
      <w:pBdr>
        <w:left w:val="single" w:sz="4" w:space="0" w:color="auto"/>
        <w:bottom w:val="single" w:sz="4" w:space="0" w:color="auto"/>
        <w:right w:val="single" w:sz="4" w:space="0" w:color="auto"/>
      </w:pBdr>
      <w:spacing w:before="100" w:beforeAutospacing="1" w:after="100" w:afterAutospacing="1"/>
      <w:jc w:val="left"/>
    </w:pPr>
    <w:rPr>
      <w:szCs w:val="24"/>
    </w:rPr>
  </w:style>
  <w:style w:type="paragraph" w:customStyle="1" w:styleId="xl154">
    <w:name w:val="xl154"/>
    <w:basedOn w:val="Normal"/>
    <w:pPr>
      <w:pBdr>
        <w:left w:val="single" w:sz="4" w:space="0" w:color="auto"/>
        <w:bottom w:val="single" w:sz="4" w:space="0" w:color="auto"/>
        <w:right w:val="single" w:sz="4" w:space="0" w:color="auto"/>
      </w:pBdr>
      <w:spacing w:before="100" w:beforeAutospacing="1" w:after="100" w:afterAutospacing="1"/>
      <w:jc w:val="center"/>
    </w:pPr>
    <w:rPr>
      <w:szCs w:val="24"/>
    </w:rPr>
  </w:style>
  <w:style w:type="paragraph" w:customStyle="1" w:styleId="xl155">
    <w:name w:val="xl155"/>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6">
    <w:name w:val="xl156"/>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57">
    <w:name w:val="xl15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59">
    <w:name w:val="xl159"/>
    <w:basedOn w:val="Normal"/>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160">
    <w:name w:val="xl160"/>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i/>
      <w:iCs/>
      <w:sz w:val="16"/>
      <w:szCs w:val="16"/>
    </w:rPr>
  </w:style>
  <w:style w:type="paragraph" w:customStyle="1" w:styleId="xl161">
    <w:name w:val="xl161"/>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pPr>
      <w:pBdr>
        <w:left w:val="single" w:sz="4" w:space="0" w:color="auto"/>
        <w:bottom w:val="single" w:sz="4" w:space="0" w:color="auto"/>
        <w:right w:val="single" w:sz="4" w:space="0" w:color="auto"/>
      </w:pBdr>
      <w:spacing w:before="100" w:beforeAutospacing="1" w:after="100" w:afterAutospacing="1"/>
      <w:jc w:val="left"/>
    </w:pPr>
    <w:rPr>
      <w:rFonts w:ascii="Arial" w:hAnsi="Arial" w:cs="Arial"/>
      <w:sz w:val="16"/>
      <w:szCs w:val="16"/>
    </w:rPr>
  </w:style>
  <w:style w:type="paragraph" w:customStyle="1" w:styleId="xl164">
    <w:name w:val="xl164"/>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5">
    <w:name w:val="xl165"/>
    <w:basedOn w:val="Normal"/>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166">
    <w:name w:val="xl166"/>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7">
    <w:name w:val="xl167"/>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68">
    <w:name w:val="xl168"/>
    <w:basedOn w:val="Normal"/>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6"/>
      <w:szCs w:val="16"/>
    </w:rPr>
  </w:style>
  <w:style w:type="paragraph" w:customStyle="1" w:styleId="xl169">
    <w:name w:val="xl169"/>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0">
    <w:name w:val="xl170"/>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Arial" w:hAnsi="Arial" w:cs="Arial"/>
      <w:b/>
      <w:bCs/>
      <w:i/>
      <w:iCs/>
      <w:sz w:val="16"/>
      <w:szCs w:val="16"/>
    </w:rPr>
  </w:style>
  <w:style w:type="paragraph" w:customStyle="1" w:styleId="xl171">
    <w:name w:val="xl171"/>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2">
    <w:name w:val="xl172"/>
    <w:basedOn w:val="Normal"/>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73">
    <w:name w:val="xl173"/>
    <w:basedOn w:val="Normal"/>
    <w:pPr>
      <w:pBdr>
        <w:top w:val="single" w:sz="4" w:space="0" w:color="auto"/>
        <w:left w:val="single" w:sz="4" w:space="0" w:color="auto"/>
        <w:right w:val="single" w:sz="4" w:space="0" w:color="auto"/>
      </w:pBdr>
      <w:spacing w:before="100" w:beforeAutospacing="1" w:after="100" w:afterAutospacing="1"/>
      <w:jc w:val="right"/>
    </w:pPr>
    <w:rPr>
      <w:rFonts w:ascii="Arial" w:hAnsi="Arial" w:cs="Arial"/>
      <w:b/>
      <w:bCs/>
      <w:sz w:val="16"/>
      <w:szCs w:val="16"/>
    </w:rPr>
  </w:style>
  <w:style w:type="paragraph" w:customStyle="1" w:styleId="xl174">
    <w:name w:val="xl17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5">
    <w:name w:val="xl17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6">
    <w:name w:val="xl176"/>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6"/>
      <w:szCs w:val="16"/>
    </w:rPr>
  </w:style>
  <w:style w:type="paragraph" w:customStyle="1" w:styleId="xl177">
    <w:name w:val="xl177"/>
    <w:basedOn w:val="Normal"/>
    <w:pPr>
      <w:pBdr>
        <w:top w:val="single" w:sz="4" w:space="0" w:color="auto"/>
        <w:left w:val="single" w:sz="4" w:space="0" w:color="auto"/>
      </w:pBdr>
      <w:spacing w:before="100" w:beforeAutospacing="1" w:after="100" w:afterAutospacing="1"/>
      <w:jc w:val="center"/>
    </w:pPr>
    <w:rPr>
      <w:rFonts w:ascii="Arial" w:hAnsi="Arial" w:cs="Arial"/>
      <w:sz w:val="16"/>
      <w:szCs w:val="16"/>
    </w:rPr>
  </w:style>
  <w:style w:type="paragraph" w:customStyle="1" w:styleId="xl178">
    <w:name w:val="xl17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79">
    <w:name w:val="xl17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0">
    <w:name w:val="xl180"/>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1">
    <w:name w:val="xl18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2">
    <w:name w:val="xl18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3">
    <w:name w:val="xl183"/>
    <w:basedOn w:val="Normal"/>
    <w:pPr>
      <w:pBdr>
        <w:left w:val="single" w:sz="4" w:space="0" w:color="auto"/>
        <w:bottom w:val="single" w:sz="4" w:space="0" w:color="auto"/>
      </w:pBdr>
      <w:spacing w:before="100" w:beforeAutospacing="1" w:after="100" w:afterAutospacing="1"/>
      <w:jc w:val="left"/>
    </w:pPr>
    <w:rPr>
      <w:szCs w:val="24"/>
    </w:rPr>
  </w:style>
  <w:style w:type="paragraph" w:customStyle="1" w:styleId="xl184">
    <w:name w:val="xl184"/>
    <w:basedOn w:val="Normal"/>
    <w:pPr>
      <w:pBdr>
        <w:top w:val="single" w:sz="4"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185">
    <w:name w:val="xl185"/>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86">
    <w:name w:val="xl186"/>
    <w:basedOn w:val="Normal"/>
    <w:pPr>
      <w:pBdr>
        <w:top w:val="single" w:sz="4" w:space="0" w:color="auto"/>
        <w:left w:val="single" w:sz="4" w:space="0" w:color="auto"/>
      </w:pBdr>
      <w:spacing w:before="100" w:beforeAutospacing="1" w:after="100" w:afterAutospacing="1"/>
      <w:jc w:val="center"/>
    </w:pPr>
    <w:rPr>
      <w:rFonts w:ascii="Arial" w:hAnsi="Arial" w:cs="Arial"/>
      <w:color w:val="FF0000"/>
      <w:sz w:val="16"/>
      <w:szCs w:val="16"/>
    </w:rPr>
  </w:style>
  <w:style w:type="paragraph" w:customStyle="1" w:styleId="xl187">
    <w:name w:val="xl187"/>
    <w:basedOn w:val="Normal"/>
    <w:pPr>
      <w:pBdr>
        <w:top w:val="single" w:sz="4" w:space="0" w:color="auto"/>
        <w:left w:val="single" w:sz="4" w:space="0" w:color="auto"/>
        <w:bottom w:val="single" w:sz="4" w:space="0" w:color="auto"/>
      </w:pBdr>
      <w:spacing w:before="100" w:beforeAutospacing="1" w:after="100" w:afterAutospacing="1"/>
      <w:jc w:val="left"/>
    </w:pPr>
    <w:rPr>
      <w:szCs w:val="24"/>
    </w:rPr>
  </w:style>
  <w:style w:type="paragraph" w:customStyle="1" w:styleId="xl188">
    <w:name w:val="xl188"/>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0">
    <w:name w:val="xl190"/>
    <w:basedOn w:val="Normal"/>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FF0000"/>
      <w:sz w:val="16"/>
      <w:szCs w:val="16"/>
    </w:rPr>
  </w:style>
  <w:style w:type="paragraph" w:customStyle="1" w:styleId="xl191">
    <w:name w:val="xl191"/>
    <w:basedOn w:val="Normal"/>
    <w:pPr>
      <w:pBdr>
        <w:left w:val="single" w:sz="4" w:space="0" w:color="auto"/>
        <w:bottom w:val="single" w:sz="4" w:space="0" w:color="auto"/>
      </w:pBdr>
      <w:spacing w:before="100" w:beforeAutospacing="1" w:after="100" w:afterAutospacing="1"/>
      <w:jc w:val="center"/>
    </w:pPr>
    <w:rPr>
      <w:rFonts w:ascii="Arial" w:hAnsi="Arial" w:cs="Arial"/>
      <w:color w:val="000000"/>
      <w:sz w:val="16"/>
      <w:szCs w:val="16"/>
    </w:rPr>
  </w:style>
  <w:style w:type="paragraph" w:customStyle="1" w:styleId="xl192">
    <w:name w:val="xl192"/>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3">
    <w:name w:val="xl193"/>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4">
    <w:name w:val="xl194"/>
    <w:basedOn w:val="Normal"/>
    <w:pPr>
      <w:pBdr>
        <w:left w:val="single" w:sz="4" w:space="0" w:color="auto"/>
        <w:bottom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95">
    <w:name w:val="xl195"/>
    <w:basedOn w:val="Normal"/>
    <w:pPr>
      <w:pBdr>
        <w:left w:val="single" w:sz="4" w:space="0" w:color="auto"/>
        <w:bottom w:val="single" w:sz="4" w:space="0" w:color="auto"/>
      </w:pBdr>
      <w:shd w:val="clear" w:color="000000" w:fill="C0C0C0"/>
      <w:spacing w:before="100" w:beforeAutospacing="1" w:after="100" w:afterAutospacing="1"/>
      <w:jc w:val="center"/>
    </w:pPr>
    <w:rPr>
      <w:rFonts w:ascii="Arial" w:hAnsi="Arial" w:cs="Arial"/>
      <w:b/>
      <w:bCs/>
      <w:i/>
      <w:iCs/>
      <w:color w:val="FF0000"/>
      <w:sz w:val="16"/>
      <w:szCs w:val="16"/>
    </w:rPr>
  </w:style>
  <w:style w:type="paragraph" w:customStyle="1" w:styleId="xl196">
    <w:name w:val="xl19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7">
    <w:name w:val="xl197"/>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8">
    <w:name w:val="xl19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199">
    <w:name w:val="xl199"/>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0">
    <w:name w:val="xl20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1">
    <w:name w:val="xl201"/>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02">
    <w:name w:val="xl202"/>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sz w:val="16"/>
      <w:szCs w:val="16"/>
    </w:rPr>
  </w:style>
  <w:style w:type="paragraph" w:customStyle="1" w:styleId="xl203">
    <w:name w:val="xl203"/>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4">
    <w:name w:val="xl204"/>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05">
    <w:name w:val="xl20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06">
    <w:name w:val="xl206"/>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left"/>
    </w:pPr>
    <w:rPr>
      <w:szCs w:val="24"/>
    </w:rPr>
  </w:style>
  <w:style w:type="paragraph" w:customStyle="1" w:styleId="xl207">
    <w:name w:val="xl207"/>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08">
    <w:name w:val="xl208"/>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09">
    <w:name w:val="xl209"/>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10">
    <w:name w:val="xl210"/>
    <w:basedOn w:val="Normal"/>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11">
    <w:name w:val="xl211"/>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2">
    <w:name w:val="xl212"/>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3">
    <w:name w:val="xl213"/>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4">
    <w:name w:val="xl214"/>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Cs w:val="24"/>
    </w:rPr>
  </w:style>
  <w:style w:type="paragraph" w:customStyle="1" w:styleId="xl215">
    <w:name w:val="xl215"/>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6">
    <w:name w:val="xl216"/>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17">
    <w:name w:val="xl217"/>
    <w:basedOn w:val="Normal"/>
    <w:pPr>
      <w:pBdr>
        <w:top w:val="single" w:sz="4" w:space="0" w:color="auto"/>
        <w:left w:val="single" w:sz="4" w:space="0" w:color="auto"/>
        <w:bottom w:val="single" w:sz="4" w:space="0" w:color="auto"/>
      </w:pBdr>
      <w:spacing w:before="100" w:beforeAutospacing="1" w:after="100" w:afterAutospacing="1"/>
      <w:jc w:val="left"/>
    </w:pPr>
    <w:rPr>
      <w:rFonts w:ascii="Arial" w:hAnsi="Arial" w:cs="Arial"/>
      <w:b/>
      <w:bCs/>
      <w:sz w:val="16"/>
      <w:szCs w:val="16"/>
    </w:rPr>
  </w:style>
  <w:style w:type="paragraph" w:customStyle="1" w:styleId="xl218">
    <w:name w:val="xl218"/>
    <w:basedOn w:val="Normal"/>
    <w:pPr>
      <w:pBdr>
        <w:top w:val="single" w:sz="8" w:space="0" w:color="auto"/>
        <w:left w:val="single" w:sz="4" w:space="0" w:color="auto"/>
        <w:bottom w:val="single" w:sz="4" w:space="0" w:color="auto"/>
      </w:pBdr>
      <w:spacing w:before="100" w:beforeAutospacing="1" w:after="100" w:afterAutospacing="1"/>
      <w:jc w:val="center"/>
    </w:pPr>
    <w:rPr>
      <w:rFonts w:ascii="Arial" w:hAnsi="Arial" w:cs="Arial"/>
      <w:b/>
      <w:bCs/>
      <w:sz w:val="16"/>
      <w:szCs w:val="16"/>
    </w:rPr>
  </w:style>
  <w:style w:type="paragraph" w:customStyle="1" w:styleId="xl219">
    <w:name w:val="xl219"/>
    <w:basedOn w:val="Normal"/>
    <w:pPr>
      <w:pBdr>
        <w:top w:val="single" w:sz="4" w:space="0" w:color="auto"/>
        <w:left w:val="single" w:sz="4" w:space="0" w:color="auto"/>
        <w:bottom w:val="single" w:sz="8" w:space="0" w:color="auto"/>
      </w:pBdr>
      <w:spacing w:before="100" w:beforeAutospacing="1" w:after="100" w:afterAutospacing="1"/>
      <w:jc w:val="center"/>
    </w:pPr>
    <w:rPr>
      <w:rFonts w:ascii="Arial" w:hAnsi="Arial" w:cs="Arial"/>
      <w:b/>
      <w:bCs/>
      <w:sz w:val="16"/>
      <w:szCs w:val="16"/>
    </w:rPr>
  </w:style>
  <w:style w:type="paragraph" w:customStyle="1" w:styleId="xl220">
    <w:name w:val="xl220"/>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1">
    <w:name w:val="xl221"/>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22">
    <w:name w:val="xl222"/>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3">
    <w:name w:val="xl223"/>
    <w:basedOn w:val="Normal"/>
    <w:pPr>
      <w:pBdr>
        <w:top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4">
    <w:name w:val="xl224"/>
    <w:basedOn w:val="Normal"/>
    <w:pPr>
      <w:pBdr>
        <w:top w:val="single" w:sz="8" w:space="0" w:color="auto"/>
        <w:left w:val="single" w:sz="8"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25">
    <w:name w:val="xl225"/>
    <w:basedOn w:val="Normal"/>
    <w:pPr>
      <w:pBdr>
        <w:top w:val="single" w:sz="8" w:space="0" w:color="auto"/>
        <w:left w:val="single" w:sz="8"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226">
    <w:name w:val="xl226"/>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7">
    <w:name w:val="xl227"/>
    <w:basedOn w:val="Normal"/>
    <w:pPr>
      <w:pBdr>
        <w:top w:val="single" w:sz="8" w:space="0" w:color="auto"/>
        <w:left w:val="single" w:sz="4" w:space="0" w:color="auto"/>
        <w:right w:val="single" w:sz="4" w:space="0" w:color="auto"/>
      </w:pBdr>
      <w:spacing w:before="100" w:beforeAutospacing="1" w:after="100" w:afterAutospacing="1"/>
      <w:jc w:val="center"/>
    </w:pPr>
    <w:rPr>
      <w:rFonts w:ascii="Arial" w:hAnsi="Arial" w:cs="Arial"/>
      <w:color w:val="FF0000"/>
      <w:sz w:val="16"/>
      <w:szCs w:val="16"/>
    </w:rPr>
  </w:style>
  <w:style w:type="paragraph" w:customStyle="1" w:styleId="xl228">
    <w:name w:val="xl228"/>
    <w:basedOn w:val="Normal"/>
    <w:pPr>
      <w:pBdr>
        <w:top w:val="single" w:sz="8" w:space="0" w:color="auto"/>
        <w:left w:val="single" w:sz="4" w:space="0" w:color="auto"/>
      </w:pBdr>
      <w:spacing w:before="100" w:beforeAutospacing="1" w:after="100" w:afterAutospacing="1"/>
      <w:jc w:val="center"/>
    </w:pPr>
    <w:rPr>
      <w:rFonts w:ascii="Arial" w:hAnsi="Arial" w:cs="Arial"/>
      <w:color w:val="000000"/>
      <w:sz w:val="16"/>
      <w:szCs w:val="16"/>
    </w:rPr>
  </w:style>
  <w:style w:type="paragraph" w:customStyle="1" w:styleId="xl229">
    <w:name w:val="xl229"/>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0">
    <w:name w:val="xl230"/>
    <w:basedOn w:val="Normal"/>
    <w:pPr>
      <w:pBdr>
        <w:top w:val="single" w:sz="8" w:space="0" w:color="auto"/>
        <w:left w:val="single" w:sz="4" w:space="0" w:color="auto"/>
        <w:bottom w:val="single" w:sz="8" w:space="0" w:color="auto"/>
        <w:right w:val="single" w:sz="4" w:space="0" w:color="auto"/>
      </w:pBdr>
      <w:shd w:val="clear" w:color="000000" w:fill="969696"/>
      <w:spacing w:before="100" w:beforeAutospacing="1" w:after="100" w:afterAutospacing="1"/>
      <w:jc w:val="center"/>
    </w:pPr>
    <w:rPr>
      <w:rFonts w:ascii="Arial" w:hAnsi="Arial" w:cs="Arial"/>
      <w:sz w:val="16"/>
      <w:szCs w:val="16"/>
    </w:rPr>
  </w:style>
  <w:style w:type="paragraph" w:customStyle="1" w:styleId="xl231">
    <w:name w:val="xl23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32">
    <w:name w:val="xl232"/>
    <w:basedOn w:val="Normal"/>
    <w:pPr>
      <w:pBdr>
        <w:top w:val="single" w:sz="4" w:space="0" w:color="auto"/>
        <w:left w:val="single" w:sz="4" w:space="0" w:color="auto"/>
        <w:right w:val="single" w:sz="4" w:space="0" w:color="auto"/>
      </w:pBdr>
      <w:spacing w:before="100" w:beforeAutospacing="1" w:after="100" w:afterAutospacing="1"/>
      <w:jc w:val="left"/>
    </w:pPr>
    <w:rPr>
      <w:rFonts w:ascii="Arial" w:hAnsi="Arial" w:cs="Arial"/>
      <w:sz w:val="18"/>
      <w:szCs w:val="18"/>
    </w:rPr>
  </w:style>
  <w:style w:type="paragraph" w:customStyle="1" w:styleId="xl233">
    <w:name w:val="xl233"/>
    <w:basedOn w:val="Normal"/>
    <w:pPr>
      <w:pBdr>
        <w:top w:val="single" w:sz="4" w:space="0" w:color="auto"/>
        <w:left w:val="single" w:sz="4" w:space="0" w:color="auto"/>
      </w:pBdr>
      <w:spacing w:before="100" w:beforeAutospacing="1" w:after="100" w:afterAutospacing="1"/>
      <w:jc w:val="left"/>
    </w:pPr>
    <w:rPr>
      <w:rFonts w:ascii="Arial" w:hAnsi="Arial" w:cs="Arial"/>
      <w:sz w:val="18"/>
      <w:szCs w:val="18"/>
    </w:rPr>
  </w:style>
  <w:style w:type="paragraph" w:customStyle="1" w:styleId="xl234">
    <w:name w:val="xl234"/>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right"/>
    </w:pPr>
    <w:rPr>
      <w:rFonts w:ascii="Arial" w:hAnsi="Arial" w:cs="Arial"/>
      <w:b/>
      <w:bCs/>
      <w:i/>
      <w:iCs/>
      <w:sz w:val="16"/>
      <w:szCs w:val="16"/>
    </w:rPr>
  </w:style>
  <w:style w:type="paragraph" w:customStyle="1" w:styleId="xl235">
    <w:name w:val="xl235"/>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6">
    <w:name w:val="xl236"/>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7">
    <w:name w:val="xl237"/>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sz w:val="16"/>
      <w:szCs w:val="16"/>
    </w:rPr>
  </w:style>
  <w:style w:type="paragraph" w:customStyle="1" w:styleId="xl238">
    <w:name w:val="xl238"/>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39">
    <w:name w:val="xl239"/>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0">
    <w:name w:val="xl240"/>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41">
    <w:name w:val="xl241"/>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2">
    <w:name w:val="xl242"/>
    <w:basedOn w:val="Normal"/>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3">
    <w:name w:val="xl243"/>
    <w:basedOn w:val="Normal"/>
    <w:pPr>
      <w:pBdr>
        <w:top w:val="single" w:sz="4" w:space="0" w:color="auto"/>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4">
    <w:name w:val="xl244"/>
    <w:basedOn w:val="Normal"/>
    <w:pPr>
      <w:pBdr>
        <w:left w:val="single" w:sz="4" w:space="0" w:color="auto"/>
        <w:bottom w:val="single" w:sz="4" w:space="0" w:color="auto"/>
      </w:pBdr>
      <w:shd w:val="clear" w:color="000000" w:fill="969696"/>
      <w:spacing w:before="100" w:beforeAutospacing="1" w:after="100" w:afterAutospacing="1"/>
      <w:jc w:val="center"/>
    </w:pPr>
    <w:rPr>
      <w:rFonts w:ascii="Arial" w:hAnsi="Arial" w:cs="Arial"/>
      <w:b/>
      <w:bCs/>
      <w:i/>
      <w:iCs/>
      <w:color w:val="FF0000"/>
      <w:sz w:val="16"/>
      <w:szCs w:val="16"/>
    </w:rPr>
  </w:style>
  <w:style w:type="paragraph" w:customStyle="1" w:styleId="xl245">
    <w:name w:val="xl245"/>
    <w:basedOn w:val="Normal"/>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246">
    <w:name w:val="xl246"/>
    <w:basedOn w:val="Normal"/>
    <w:pPr>
      <w:pBdr>
        <w:top w:val="single" w:sz="8" w:space="0" w:color="auto"/>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b/>
      <w:bCs/>
      <w:sz w:val="18"/>
      <w:szCs w:val="18"/>
    </w:rPr>
  </w:style>
  <w:style w:type="paragraph" w:customStyle="1" w:styleId="xl247">
    <w:name w:val="xl247"/>
    <w:basedOn w:val="Normal"/>
    <w:pPr>
      <w:pBdr>
        <w:top w:val="single" w:sz="4" w:space="0" w:color="auto"/>
        <w:left w:val="single" w:sz="8" w:space="0" w:color="auto"/>
        <w:bottom w:val="single" w:sz="8" w:space="0" w:color="auto"/>
        <w:right w:val="single" w:sz="8" w:space="0" w:color="auto"/>
      </w:pBdr>
      <w:shd w:val="clear" w:color="000000" w:fill="C0C0C0"/>
      <w:spacing w:before="100" w:beforeAutospacing="1" w:after="100" w:afterAutospacing="1"/>
      <w:jc w:val="center"/>
    </w:pPr>
    <w:rPr>
      <w:rFonts w:ascii="Arial" w:hAnsi="Arial" w:cs="Arial"/>
      <w:b/>
      <w:bCs/>
      <w:szCs w:val="24"/>
    </w:rPr>
  </w:style>
  <w:style w:type="paragraph" w:customStyle="1" w:styleId="xl248">
    <w:name w:val="xl248"/>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49">
    <w:name w:val="xl249"/>
    <w:basedOn w:val="Normal"/>
    <w:pPr>
      <w:pBdr>
        <w:top w:val="single" w:sz="8" w:space="0" w:color="auto"/>
        <w:left w:val="single" w:sz="4"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0">
    <w:name w:val="xl250"/>
    <w:basedOn w:val="Normal"/>
    <w:pPr>
      <w:pBdr>
        <w:top w:val="single" w:sz="8" w:space="0" w:color="auto"/>
        <w:bottom w:val="single" w:sz="4"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1">
    <w:name w:val="xl251"/>
    <w:basedOn w:val="Normal"/>
    <w:pPr>
      <w:pBdr>
        <w:top w:val="single" w:sz="8" w:space="0" w:color="auto"/>
        <w:left w:val="single" w:sz="4" w:space="0" w:color="auto"/>
        <w:bottom w:val="single" w:sz="8" w:space="0" w:color="auto"/>
      </w:pBdr>
      <w:shd w:val="clear" w:color="000000" w:fill="969696"/>
      <w:spacing w:before="100" w:beforeAutospacing="1" w:after="100" w:afterAutospacing="1"/>
      <w:jc w:val="left"/>
    </w:pPr>
    <w:rPr>
      <w:rFonts w:ascii="Arial" w:hAnsi="Arial" w:cs="Arial"/>
      <w:b/>
      <w:bCs/>
      <w:sz w:val="18"/>
      <w:szCs w:val="18"/>
    </w:rPr>
  </w:style>
  <w:style w:type="paragraph" w:customStyle="1" w:styleId="xl252">
    <w:name w:val="xl252"/>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3">
    <w:name w:val="xl253"/>
    <w:basedOn w:val="Normal"/>
    <w:pPr>
      <w:pBdr>
        <w:top w:val="single" w:sz="8" w:space="0" w:color="auto"/>
        <w:left w:val="single" w:sz="8" w:space="0" w:color="auto"/>
        <w:bottom w:val="single" w:sz="4" w:space="0" w:color="auto"/>
        <w:right w:val="single" w:sz="8" w:space="0" w:color="auto"/>
      </w:pBdr>
      <w:shd w:val="clear" w:color="000000" w:fill="969696"/>
      <w:spacing w:before="100" w:beforeAutospacing="1" w:after="100" w:afterAutospacing="1"/>
      <w:jc w:val="left"/>
    </w:pPr>
    <w:rPr>
      <w:rFonts w:ascii="Arial" w:hAnsi="Arial" w:cs="Arial"/>
      <w:b/>
      <w:bCs/>
      <w:sz w:val="16"/>
      <w:szCs w:val="16"/>
    </w:rPr>
  </w:style>
  <w:style w:type="paragraph" w:customStyle="1" w:styleId="xl254">
    <w:name w:val="xl254"/>
    <w:basedOn w:val="Normal"/>
    <w:pPr>
      <w:pBdr>
        <w:top w:val="single" w:sz="4" w:space="0" w:color="auto"/>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5">
    <w:name w:val="xl255"/>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left"/>
    </w:pPr>
    <w:rPr>
      <w:szCs w:val="24"/>
    </w:rPr>
  </w:style>
  <w:style w:type="paragraph" w:customStyle="1" w:styleId="xl256">
    <w:name w:val="xl256"/>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57">
    <w:name w:val="xl257"/>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color w:val="FF0000"/>
      <w:sz w:val="16"/>
      <w:szCs w:val="16"/>
    </w:rPr>
  </w:style>
  <w:style w:type="paragraph" w:customStyle="1" w:styleId="xl258">
    <w:name w:val="xl258"/>
    <w:basedOn w:val="Normal"/>
    <w:pPr>
      <w:pBdr>
        <w:left w:val="single" w:sz="8" w:space="0" w:color="auto"/>
        <w:bottom w:val="single" w:sz="4"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6"/>
      <w:szCs w:val="16"/>
    </w:rPr>
  </w:style>
  <w:style w:type="paragraph" w:customStyle="1" w:styleId="xl259">
    <w:name w:val="xl259"/>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0">
    <w:name w:val="xl260"/>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pPr>
    <w:rPr>
      <w:rFonts w:ascii="Arial" w:hAnsi="Arial" w:cs="Arial"/>
      <w:color w:val="000000"/>
      <w:sz w:val="16"/>
      <w:szCs w:val="16"/>
    </w:rPr>
  </w:style>
  <w:style w:type="paragraph" w:customStyle="1" w:styleId="xl261">
    <w:name w:val="xl261"/>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2">
    <w:name w:val="xl262"/>
    <w:basedOn w:val="Normal"/>
    <w:pPr>
      <w:pBdr>
        <w:left w:val="single" w:sz="8" w:space="0" w:color="auto"/>
        <w:bottom w:val="single" w:sz="4" w:space="0" w:color="auto"/>
        <w:right w:val="single" w:sz="8" w:space="0" w:color="auto"/>
      </w:pBdr>
      <w:shd w:val="clear" w:color="000000" w:fill="C0C0C0"/>
      <w:spacing w:before="100" w:beforeAutospacing="1" w:after="100" w:afterAutospacing="1"/>
      <w:jc w:val="center"/>
      <w:textAlignment w:val="center"/>
    </w:pPr>
    <w:rPr>
      <w:rFonts w:ascii="Arial" w:hAnsi="Arial" w:cs="Arial"/>
      <w:b/>
      <w:bCs/>
      <w:sz w:val="16"/>
      <w:szCs w:val="16"/>
    </w:rPr>
  </w:style>
  <w:style w:type="paragraph" w:customStyle="1" w:styleId="xl263">
    <w:name w:val="xl263"/>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b/>
      <w:bCs/>
      <w:i/>
      <w:iCs/>
      <w:color w:val="000000"/>
      <w:sz w:val="18"/>
      <w:szCs w:val="18"/>
    </w:rPr>
  </w:style>
  <w:style w:type="paragraph" w:customStyle="1" w:styleId="xl264">
    <w:name w:val="xl264"/>
    <w:basedOn w:val="Normal"/>
    <w:pPr>
      <w:pBdr>
        <w:top w:val="single" w:sz="8"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5">
    <w:name w:val="xl265"/>
    <w:basedOn w:val="Normal"/>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ascii="Arial" w:hAnsi="Arial" w:cs="Arial"/>
      <w:b/>
      <w:bCs/>
      <w:i/>
      <w:iCs/>
      <w:color w:val="000000"/>
      <w:sz w:val="16"/>
      <w:szCs w:val="16"/>
    </w:rPr>
  </w:style>
  <w:style w:type="paragraph" w:customStyle="1" w:styleId="xl266">
    <w:name w:val="xl266"/>
    <w:basedOn w:val="Normal"/>
    <w:pPr>
      <w:pBdr>
        <w:top w:val="single" w:sz="8" w:space="0" w:color="auto"/>
        <w:left w:val="single" w:sz="8" w:space="0" w:color="auto"/>
        <w:bottom w:val="single" w:sz="8" w:space="0" w:color="auto"/>
        <w:right w:val="single" w:sz="8" w:space="0" w:color="auto"/>
      </w:pBdr>
      <w:shd w:val="clear" w:color="000000" w:fill="969696"/>
      <w:spacing w:before="100" w:beforeAutospacing="1" w:after="100" w:afterAutospacing="1"/>
      <w:jc w:val="center"/>
    </w:pPr>
    <w:rPr>
      <w:rFonts w:ascii="Arial" w:hAnsi="Arial" w:cs="Arial"/>
      <w:color w:val="000000"/>
      <w:sz w:val="16"/>
      <w:szCs w:val="16"/>
    </w:rPr>
  </w:style>
  <w:style w:type="paragraph" w:customStyle="1" w:styleId="xl267">
    <w:name w:val="xl267"/>
    <w:basedOn w:val="Normal"/>
    <w:pPr>
      <w:pBdr>
        <w:top w:val="single" w:sz="4" w:space="0" w:color="auto"/>
        <w:left w:val="single" w:sz="8" w:space="0" w:color="auto"/>
        <w:right w:val="single" w:sz="8" w:space="0" w:color="auto"/>
      </w:pBdr>
      <w:shd w:val="clear" w:color="000000" w:fill="C0C0C0"/>
      <w:spacing w:before="100" w:beforeAutospacing="1" w:after="100" w:afterAutospacing="1"/>
      <w:jc w:val="left"/>
    </w:pPr>
    <w:rPr>
      <w:rFonts w:ascii="Arial" w:hAnsi="Arial" w:cs="Arial"/>
      <w:sz w:val="18"/>
      <w:szCs w:val="18"/>
    </w:rPr>
  </w:style>
  <w:style w:type="paragraph" w:customStyle="1" w:styleId="xl268">
    <w:name w:val="xl268"/>
    <w:basedOn w:val="Normal"/>
    <w:pPr>
      <w:pBdr>
        <w:top w:val="single" w:sz="8" w:space="0" w:color="auto"/>
        <w:left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69">
    <w:name w:val="xl269"/>
    <w:basedOn w:val="Normal"/>
    <w:pPr>
      <w:pBdr>
        <w:top w:val="single" w:sz="8" w:space="0" w:color="auto"/>
        <w:bottom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0">
    <w:name w:val="xl270"/>
    <w:basedOn w:val="Normal"/>
    <w:pPr>
      <w:pBdr>
        <w:top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Arial" w:hAnsi="Arial" w:cs="Arial"/>
      <w:sz w:val="28"/>
      <w:szCs w:val="28"/>
    </w:rPr>
  </w:style>
  <w:style w:type="paragraph" w:customStyle="1" w:styleId="xl271">
    <w:name w:val="xl271"/>
    <w:basedOn w:val="Normal"/>
    <w:pPr>
      <w:shd w:val="clear" w:color="000000" w:fill="FFFFFF"/>
      <w:spacing w:before="100" w:beforeAutospacing="1" w:after="100" w:afterAutospacing="1"/>
      <w:jc w:val="left"/>
    </w:pPr>
    <w:rPr>
      <w:szCs w:val="24"/>
    </w:rPr>
  </w:style>
  <w:style w:type="paragraph" w:customStyle="1" w:styleId="xl272">
    <w:name w:val="xl272"/>
    <w:basedOn w:val="Normal"/>
    <w:pPr>
      <w:shd w:val="clear" w:color="000000" w:fill="FFFFFF"/>
      <w:spacing w:before="100" w:beforeAutospacing="1" w:after="100" w:afterAutospacing="1"/>
      <w:jc w:val="left"/>
    </w:pPr>
    <w:rPr>
      <w:rFonts w:ascii="Arial" w:hAnsi="Arial" w:cs="Arial"/>
      <w:i/>
      <w:iCs/>
      <w:color w:val="000000"/>
      <w:szCs w:val="24"/>
    </w:rPr>
  </w:style>
  <w:style w:type="paragraph" w:customStyle="1" w:styleId="xl273">
    <w:name w:val="xl273"/>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4">
    <w:name w:val="xl274"/>
    <w:basedOn w:val="Normal"/>
    <w:pPr>
      <w:shd w:val="clear" w:color="000000" w:fill="FFFFFF"/>
      <w:spacing w:before="100" w:beforeAutospacing="1" w:after="100" w:afterAutospacing="1"/>
      <w:jc w:val="left"/>
    </w:pPr>
    <w:rPr>
      <w:rFonts w:ascii="Arial" w:hAnsi="Arial" w:cs="Arial"/>
      <w:color w:val="000000"/>
      <w:szCs w:val="24"/>
    </w:rPr>
  </w:style>
  <w:style w:type="paragraph" w:customStyle="1" w:styleId="xl275">
    <w:name w:val="xl275"/>
    <w:basedOn w:val="Normal"/>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b/>
      <w:bCs/>
      <w:i/>
      <w:iCs/>
      <w:color w:val="000000"/>
      <w:szCs w:val="24"/>
    </w:rPr>
  </w:style>
  <w:style w:type="paragraph" w:customStyle="1" w:styleId="xl276">
    <w:name w:val="xl276"/>
    <w:basedOn w:val="Normal"/>
    <w:pPr>
      <w:shd w:val="clear" w:color="000000" w:fill="FFFFFF"/>
      <w:spacing w:before="100" w:beforeAutospacing="1" w:after="100" w:afterAutospacing="1"/>
      <w:jc w:val="left"/>
    </w:pPr>
    <w:rPr>
      <w:szCs w:val="24"/>
    </w:rPr>
  </w:style>
  <w:style w:type="paragraph" w:customStyle="1" w:styleId="xl277">
    <w:name w:val="xl277"/>
    <w:basedOn w:val="Normal"/>
    <w:pPr>
      <w:shd w:val="clear" w:color="000000" w:fill="FFFFFF"/>
      <w:spacing w:before="100" w:beforeAutospacing="1" w:after="100" w:afterAutospacing="1"/>
      <w:jc w:val="left"/>
    </w:pPr>
    <w:rPr>
      <w:rFonts w:ascii="Arial" w:hAnsi="Arial" w:cs="Arial"/>
      <w:color w:val="FF0000"/>
      <w:szCs w:val="24"/>
    </w:rPr>
  </w:style>
  <w:style w:type="paragraph" w:customStyle="1" w:styleId="xl278">
    <w:name w:val="xl278"/>
    <w:basedOn w:val="Normal"/>
    <w:pPr>
      <w:shd w:val="clear" w:color="000000" w:fill="FFFFFF"/>
      <w:spacing w:before="100" w:beforeAutospacing="1" w:after="100" w:afterAutospacing="1"/>
      <w:jc w:val="center"/>
    </w:pPr>
    <w:rPr>
      <w:rFonts w:ascii="Arial" w:hAnsi="Arial" w:cs="Arial"/>
      <w:color w:val="FF0000"/>
      <w:szCs w:val="24"/>
    </w:rPr>
  </w:style>
  <w:style w:type="paragraph" w:customStyle="1" w:styleId="xl279">
    <w:name w:val="xl279"/>
    <w:basedOn w:val="Normal"/>
    <w:pPr>
      <w:shd w:val="clear" w:color="000000" w:fill="FFFFFF"/>
      <w:spacing w:before="100" w:beforeAutospacing="1" w:after="100" w:afterAutospacing="1"/>
      <w:jc w:val="center"/>
    </w:pPr>
    <w:rPr>
      <w:rFonts w:ascii="Arial" w:hAnsi="Arial" w:cs="Arial"/>
      <w:color w:val="000000"/>
      <w:szCs w:val="24"/>
    </w:rPr>
  </w:style>
  <w:style w:type="paragraph" w:customStyle="1" w:styleId="xl280">
    <w:name w:val="xl280"/>
    <w:basedOn w:val="Normal"/>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pPr>
    <w:rPr>
      <w:rFonts w:ascii="Arial" w:hAnsi="Arial" w:cs="Arial"/>
      <w:color w:val="000000"/>
      <w:szCs w:val="24"/>
    </w:rPr>
  </w:style>
  <w:style w:type="paragraph" w:customStyle="1" w:styleId="xl281">
    <w:name w:val="xl281"/>
    <w:basedOn w:val="Normal"/>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jc w:val="center"/>
    </w:pPr>
    <w:rPr>
      <w:rFonts w:ascii="Arial" w:hAnsi="Arial" w:cs="Arial"/>
      <w:color w:val="000000"/>
      <w:szCs w:val="24"/>
    </w:rPr>
  </w:style>
  <w:style w:type="paragraph" w:styleId="Retraitcorpsdetexte">
    <w:name w:val="Body Text Indent"/>
    <w:basedOn w:val="Normal"/>
    <w:pPr>
      <w:spacing w:after="120"/>
      <w:ind w:left="283"/>
    </w:pPr>
    <w:rPr>
      <w:rFonts w:ascii="Arial" w:hAnsi="Arial"/>
      <w:sz w:val="20"/>
    </w:rPr>
  </w:style>
  <w:style w:type="character" w:customStyle="1" w:styleId="CarCar">
    <w:name w:val="Car Car"/>
    <w:rPr>
      <w:rFonts w:ascii="Arial" w:hAnsi="Arial"/>
      <w:noProof w:val="0"/>
      <w:lang w:val="fr-FR" w:eastAsia="fr-FR" w:bidi="ar-SA"/>
    </w:rPr>
  </w:style>
  <w:style w:type="character" w:customStyle="1" w:styleId="chapeau1">
    <w:name w:val="chapeau1"/>
    <w:rPr>
      <w:b/>
      <w:bCs/>
      <w:sz w:val="18"/>
      <w:szCs w:val="18"/>
    </w:rPr>
  </w:style>
  <w:style w:type="paragraph" w:customStyle="1" w:styleId="Application2">
    <w:name w:val="Application2"/>
    <w:basedOn w:val="Normal"/>
    <w:autoRedefine/>
    <w:pPr>
      <w:widowControl w:val="0"/>
      <w:suppressAutoHyphens/>
      <w:spacing w:before="120" w:after="120"/>
    </w:pPr>
    <w:rPr>
      <w:snapToGrid w:val="0"/>
      <w:kern w:val="28"/>
      <w:sz w:val="22"/>
    </w:rPr>
  </w:style>
  <w:style w:type="paragraph" w:customStyle="1" w:styleId="Titre10">
    <w:name w:val="Titre1"/>
    <w:basedOn w:val="Titre4"/>
    <w:pPr>
      <w:tabs>
        <w:tab w:val="num" w:pos="567"/>
      </w:tabs>
      <w:spacing w:after="240"/>
      <w:ind w:left="567" w:hanging="567"/>
    </w:pPr>
    <w:rPr>
      <w:rFonts w:ascii="Arial" w:hAnsi="Arial"/>
    </w:rPr>
  </w:style>
  <w:style w:type="paragraph" w:customStyle="1" w:styleId="Style11ptJustifiedBefore4ptAfter4ptLinespacing">
    <w:name w:val="Style 11 pt Justified Before:  4 pt After:  4 pt Line spacing: ..."/>
    <w:basedOn w:val="Normal"/>
    <w:pPr>
      <w:spacing w:before="80" w:after="80" w:line="240" w:lineRule="exact"/>
    </w:pPr>
    <w:rPr>
      <w:snapToGrid w:val="0"/>
      <w:sz w:val="22"/>
    </w:rPr>
  </w:style>
  <w:style w:type="character" w:customStyle="1" w:styleId="FootnoteTextChar">
    <w:name w:val="Footnote Text Char"/>
    <w:semiHidden/>
    <w:locked/>
    <w:rPr>
      <w:rFonts w:ascii="Times" w:hAnsi="Times"/>
      <w:noProof w:val="0"/>
      <w:lang w:val="fr-FR" w:eastAsia="fr-FR" w:bidi="ar-SA"/>
    </w:rPr>
  </w:style>
  <w:style w:type="paragraph" w:styleId="Sansinterligne">
    <w:name w:val="No Spacing"/>
    <w:qFormat/>
    <w:rPr>
      <w:rFonts w:ascii="Calibri" w:eastAsia="Calibri" w:hAnsi="Calibri"/>
      <w:sz w:val="22"/>
    </w:rPr>
  </w:style>
  <w:style w:type="paragraph" w:customStyle="1" w:styleId="BVIfnrCarCar1CarCarCarCarCarCarCarCarCar">
    <w:name w:val="BVI fnr Car Car1 Car Car Car Car Car Car Car Car Car"/>
    <w:aliases w:val="BVI fnr Car Car Car Car Car Car Car Car Car Car1 Car, BVI fnr Car Car Car Car Car Car Car Car Car Car Car Car Car,BVI fnr Car Car Car Car Car Car Car Car Car Car Car Car Car C"/>
    <w:basedOn w:val="Normal"/>
    <w:pPr>
      <w:spacing w:after="160" w:line="240" w:lineRule="exact"/>
      <w:jc w:val="left"/>
    </w:pPr>
    <w:rPr>
      <w:noProof/>
      <w:position w:val="6"/>
      <w:sz w:val="16"/>
    </w:rPr>
  </w:style>
  <w:style w:type="paragraph" w:customStyle="1" w:styleId="titrepage">
    <w:name w:val="titrepage"/>
    <w:basedOn w:val="Normal"/>
    <w:pPr>
      <w:spacing w:before="100" w:beforeAutospacing="1" w:after="100" w:afterAutospacing="1"/>
      <w:jc w:val="left"/>
    </w:pPr>
    <w:rPr>
      <w:rFonts w:ascii="Arial" w:eastAsia="Arial Unicode MS" w:hAnsi="Arial"/>
      <w:b/>
      <w:color w:val="003366"/>
    </w:rPr>
  </w:style>
  <w:style w:type="paragraph" w:customStyle="1" w:styleId="Paragraphedeliste1">
    <w:name w:val="Paragraphe de liste1"/>
    <w:basedOn w:val="Normal"/>
    <w:pPr>
      <w:ind w:left="720"/>
      <w:jc w:val="left"/>
    </w:pPr>
    <w:rPr>
      <w:rFonts w:eastAsia="Calibri"/>
    </w:rPr>
  </w:style>
  <w:style w:type="paragraph" w:customStyle="1" w:styleId="bullet1">
    <w:name w:val="@bullet 1"/>
    <w:basedOn w:val="Normal"/>
    <w:pPr>
      <w:numPr>
        <w:numId w:val="12"/>
      </w:numPr>
      <w:tabs>
        <w:tab w:val="num" w:pos="432"/>
        <w:tab w:val="num" w:pos="567"/>
        <w:tab w:val="num" w:pos="720"/>
      </w:tabs>
      <w:spacing w:after="240"/>
      <w:ind w:hanging="567"/>
      <w:jc w:val="left"/>
    </w:pPr>
    <w:rPr>
      <w:rFonts w:eastAsia="Calibri"/>
      <w:sz w:val="22"/>
    </w:rPr>
  </w:style>
  <w:style w:type="paragraph" w:customStyle="1" w:styleId="Tirets">
    <w:name w:val="Tirets"/>
    <w:basedOn w:val="Normal"/>
    <w:pPr>
      <w:numPr>
        <w:numId w:val="21"/>
      </w:numPr>
      <w:tabs>
        <w:tab w:val="left" w:pos="624"/>
      </w:tabs>
      <w:spacing w:before="30"/>
    </w:pPr>
    <w:rPr>
      <w:rFonts w:ascii="Arial Narrow" w:eastAsia="Calibri" w:hAnsi="Arial Narrow"/>
      <w:sz w:val="22"/>
    </w:rPr>
  </w:style>
  <w:style w:type="paragraph" w:customStyle="1" w:styleId="Pucepournumration">
    <w:name w:val="Puce pour énumération"/>
    <w:basedOn w:val="Normal"/>
    <w:pPr>
      <w:numPr>
        <w:numId w:val="22"/>
      </w:numPr>
      <w:spacing w:before="60"/>
    </w:pPr>
    <w:rPr>
      <w:rFonts w:ascii="Arial Narrow" w:eastAsia="Calibri" w:hAnsi="Arial Narrow"/>
      <w:sz w:val="22"/>
    </w:rPr>
  </w:style>
  <w:style w:type="character" w:customStyle="1" w:styleId="Heading1Char">
    <w:name w:val="Heading 1 Char"/>
    <w:locked/>
    <w:rPr>
      <w:b/>
      <w:noProof w:val="0"/>
      <w:sz w:val="24"/>
      <w:lang w:val="fr-FR" w:eastAsia="fr-FR" w:bidi="he-IL"/>
    </w:rPr>
  </w:style>
  <w:style w:type="character" w:customStyle="1" w:styleId="Heading2Char">
    <w:name w:val="Heading 2 Char"/>
    <w:locked/>
    <w:rPr>
      <w:rFonts w:ascii="Arial" w:hAnsi="Arial" w:cs="Arial"/>
      <w:b/>
      <w:bCs/>
      <w:i/>
      <w:iCs/>
      <w:noProof w:val="0"/>
      <w:sz w:val="28"/>
      <w:szCs w:val="28"/>
      <w:lang w:val="fr-FR" w:eastAsia="fr-FR" w:bidi="ar-SA"/>
    </w:rPr>
  </w:style>
  <w:style w:type="character" w:customStyle="1" w:styleId="Heading3Char">
    <w:name w:val="Heading 3 Char"/>
    <w:locked/>
    <w:rPr>
      <w:rFonts w:ascii="Arial" w:hAnsi="Arial" w:cs="Arial"/>
      <w:b/>
      <w:bCs/>
      <w:noProof w:val="0"/>
      <w:sz w:val="26"/>
      <w:szCs w:val="26"/>
      <w:lang w:val="fr-FR" w:eastAsia="fr-FR" w:bidi="ar-SA"/>
    </w:rPr>
  </w:style>
  <w:style w:type="character" w:customStyle="1" w:styleId="Heading4Char">
    <w:name w:val="Heading 4 Char"/>
    <w:locked/>
    <w:rPr>
      <w:b/>
      <w:bCs/>
      <w:noProof w:val="0"/>
      <w:sz w:val="28"/>
      <w:szCs w:val="28"/>
      <w:lang w:val="fr-FR" w:eastAsia="fr-FR" w:bidi="ar-SA"/>
    </w:rPr>
  </w:style>
  <w:style w:type="character" w:customStyle="1" w:styleId="Heading5Char">
    <w:name w:val="Heading 5 Char"/>
    <w:locked/>
    <w:rPr>
      <w:b/>
      <w:bCs/>
      <w:i/>
      <w:iCs/>
      <w:noProof w:val="0"/>
      <w:sz w:val="26"/>
      <w:szCs w:val="26"/>
      <w:lang w:val="fr-FR" w:eastAsia="fr-FR" w:bidi="ar-SA"/>
    </w:rPr>
  </w:style>
  <w:style w:type="character" w:customStyle="1" w:styleId="Heading6Char">
    <w:name w:val="Heading 6 Char"/>
    <w:locked/>
    <w:rPr>
      <w:noProof w:val="0"/>
      <w:sz w:val="24"/>
      <w:lang w:val="fr-FR" w:eastAsia="fr-FR" w:bidi="he-IL"/>
    </w:rPr>
  </w:style>
  <w:style w:type="character" w:customStyle="1" w:styleId="Heading7Char">
    <w:name w:val="Heading 7 Char"/>
    <w:locked/>
    <w:rPr>
      <w:rFonts w:eastAsia="Calibri"/>
      <w:noProof w:val="0"/>
      <w:sz w:val="24"/>
      <w:szCs w:val="24"/>
      <w:lang w:val="fr-FR" w:eastAsia="en-US" w:bidi="ar-SA"/>
    </w:rPr>
  </w:style>
  <w:style w:type="character" w:customStyle="1" w:styleId="Heading8Char">
    <w:name w:val="Heading 8 Char"/>
    <w:locked/>
    <w:rPr>
      <w:rFonts w:eastAsia="Calibri"/>
      <w:i/>
      <w:iCs/>
      <w:noProof w:val="0"/>
      <w:sz w:val="24"/>
      <w:szCs w:val="24"/>
      <w:lang w:val="fr-FR" w:eastAsia="en-US" w:bidi="ar-SA"/>
    </w:rPr>
  </w:style>
  <w:style w:type="character" w:customStyle="1" w:styleId="Heading9Char">
    <w:name w:val="Heading 9 Char"/>
    <w:locked/>
    <w:rPr>
      <w:rFonts w:ascii="Arial" w:eastAsia="Calibri" w:hAnsi="Arial" w:cs="Arial"/>
      <w:noProof w:val="0"/>
      <w:sz w:val="22"/>
      <w:szCs w:val="22"/>
      <w:lang w:val="fr-FR" w:eastAsia="en-US" w:bidi="ar-SA"/>
    </w:rPr>
  </w:style>
  <w:style w:type="paragraph" w:customStyle="1" w:styleId="Application1">
    <w:name w:val="Application1"/>
    <w:basedOn w:val="Titre1"/>
    <w:next w:val="Application2"/>
    <w:pPr>
      <w:keepNext/>
      <w:pageBreakBefore/>
      <w:widowControl w:val="0"/>
      <w:tabs>
        <w:tab w:val="num" w:pos="720"/>
      </w:tabs>
      <w:spacing w:after="480"/>
      <w:jc w:val="center"/>
    </w:pPr>
    <w:rPr>
      <w:rFonts w:eastAsia="Calibri"/>
      <w:caps w:val="0"/>
      <w:spacing w:val="20"/>
      <w:kern w:val="28"/>
      <w:sz w:val="32"/>
    </w:rPr>
  </w:style>
  <w:style w:type="paragraph" w:customStyle="1" w:styleId="Application3">
    <w:name w:val="Application3"/>
    <w:basedOn w:val="Normal"/>
    <w:autoRedefine/>
    <w:pPr>
      <w:widowControl w:val="0"/>
      <w:tabs>
        <w:tab w:val="right" w:pos="8789"/>
      </w:tabs>
      <w:suppressAutoHyphens/>
      <w:ind w:left="567" w:hanging="567"/>
      <w:jc w:val="left"/>
    </w:pPr>
    <w:rPr>
      <w:rFonts w:ascii="Arial" w:eastAsia="Calibri" w:hAnsi="Arial"/>
      <w:spacing w:val="-2"/>
      <w:sz w:val="22"/>
    </w:rPr>
  </w:style>
  <w:style w:type="character" w:customStyle="1" w:styleId="TitleChar">
    <w:name w:val="Title Char"/>
    <w:locked/>
    <w:rPr>
      <w:b/>
      <w:noProof w:val="0"/>
      <w:snapToGrid w:val="0"/>
      <w:sz w:val="48"/>
      <w:lang w:val="en-US" w:eastAsia="en-US" w:bidi="ar-SA"/>
    </w:rPr>
  </w:style>
  <w:style w:type="paragraph" w:customStyle="1" w:styleId="Text1">
    <w:name w:val="Text 1"/>
    <w:pPr>
      <w:widowControl w:val="0"/>
      <w:tabs>
        <w:tab w:val="left" w:pos="-720"/>
      </w:tabs>
      <w:suppressAutoHyphens/>
      <w:jc w:val="both"/>
    </w:pPr>
    <w:rPr>
      <w:rFonts w:ascii="Courier New" w:eastAsia="Calibri" w:hAnsi="Courier New"/>
      <w:spacing w:val="-3"/>
      <w:sz w:val="24"/>
      <w:lang w:val="en-GB"/>
    </w:rPr>
  </w:style>
  <w:style w:type="character" w:customStyle="1" w:styleId="HeaderChar">
    <w:name w:val="Header Char"/>
    <w:locked/>
    <w:rPr>
      <w:rFonts w:ascii="Courier New" w:hAnsi="Courier New"/>
      <w:noProof w:val="0"/>
      <w:sz w:val="24"/>
      <w:lang w:val="en-GB" w:eastAsia="en-US" w:bidi="he-IL"/>
    </w:rPr>
  </w:style>
  <w:style w:type="character" w:customStyle="1" w:styleId="FooterChar">
    <w:name w:val="Footer Char"/>
    <w:locked/>
    <w:rPr>
      <w:noProof w:val="0"/>
      <w:sz w:val="24"/>
      <w:szCs w:val="24"/>
      <w:lang w:val="fr-FR" w:eastAsia="fr-FR" w:bidi="ar-SA"/>
    </w:rPr>
  </w:style>
  <w:style w:type="paragraph" w:customStyle="1" w:styleId="SubTitle1">
    <w:name w:val="SubTitle 1"/>
    <w:basedOn w:val="Normal"/>
    <w:next w:val="Normal"/>
    <w:pPr>
      <w:spacing w:after="240"/>
      <w:jc w:val="center"/>
    </w:pPr>
    <w:rPr>
      <w:rFonts w:eastAsia="Calibri"/>
      <w:b/>
      <w:sz w:val="40"/>
    </w:rPr>
  </w:style>
  <w:style w:type="paragraph" w:customStyle="1" w:styleId="Application4">
    <w:name w:val="Application4"/>
    <w:basedOn w:val="Application3"/>
    <w:autoRedefine/>
    <w:pPr>
      <w:numPr>
        <w:numId w:val="9"/>
      </w:numPr>
    </w:pPr>
    <w:rPr>
      <w:sz w:val="20"/>
    </w:rPr>
  </w:style>
  <w:style w:type="paragraph" w:customStyle="1" w:styleId="Application5">
    <w:name w:val="Application5"/>
    <w:basedOn w:val="Application2"/>
    <w:autoRedefine/>
    <w:pPr>
      <w:numPr>
        <w:numId w:val="8"/>
      </w:numPr>
      <w:spacing w:before="0" w:after="0"/>
      <w:ind w:left="567" w:hanging="567"/>
    </w:pPr>
    <w:rPr>
      <w:rFonts w:eastAsia="Calibri"/>
      <w:b/>
      <w:snapToGrid/>
      <w:sz w:val="24"/>
    </w:rPr>
  </w:style>
  <w:style w:type="character" w:customStyle="1" w:styleId="BodyTextChar">
    <w:name w:val="Body Text Char"/>
    <w:locked/>
    <w:rPr>
      <w:rFonts w:ascii="Formata-Medium" w:hAnsi="Formata-Medium"/>
      <w:b/>
      <w:noProof w:val="0"/>
      <w:sz w:val="18"/>
      <w:lang w:val="fr-FR" w:eastAsia="fr-FR" w:bidi="ar-SA"/>
    </w:rPr>
  </w:style>
  <w:style w:type="character" w:customStyle="1" w:styleId="BodyTextIndentChar">
    <w:name w:val="Body Text Indent Char"/>
    <w:locked/>
    <w:rPr>
      <w:rFonts w:ascii="Arial" w:eastAsia="Calibri" w:hAnsi="Arial"/>
      <w:noProof w:val="0"/>
      <w:spacing w:val="-2"/>
      <w:lang w:val="fr-FR" w:eastAsia="en-US" w:bidi="ar-SA"/>
    </w:rPr>
  </w:style>
  <w:style w:type="character" w:customStyle="1" w:styleId="BodyText3Char">
    <w:name w:val="Body Text 3 Char"/>
    <w:locked/>
    <w:rPr>
      <w:noProof w:val="0"/>
      <w:sz w:val="16"/>
      <w:szCs w:val="16"/>
      <w:lang w:val="fr-FR" w:eastAsia="fr-FR" w:bidi="ar-SA"/>
    </w:rPr>
  </w:style>
  <w:style w:type="paragraph" w:customStyle="1" w:styleId="Style3">
    <w:name w:val="Style3"/>
    <w:basedOn w:val="En-tte"/>
    <w:pPr>
      <w:widowControl w:val="0"/>
      <w:tabs>
        <w:tab w:val="clear" w:pos="4536"/>
        <w:tab w:val="clear" w:pos="9072"/>
        <w:tab w:val="left" w:pos="0"/>
      </w:tabs>
      <w:suppressAutoHyphens/>
      <w:jc w:val="center"/>
    </w:pPr>
    <w:rPr>
      <w:rFonts w:eastAsia="Calibri"/>
      <w:caps/>
    </w:rPr>
  </w:style>
  <w:style w:type="paragraph" w:customStyle="1" w:styleId="Style4">
    <w:name w:val="Style4"/>
    <w:basedOn w:val="En-tte"/>
    <w:pPr>
      <w:widowControl w:val="0"/>
      <w:tabs>
        <w:tab w:val="clear" w:pos="4536"/>
        <w:tab w:val="clear" w:pos="9072"/>
        <w:tab w:val="left" w:pos="0"/>
      </w:tabs>
      <w:suppressAutoHyphens/>
      <w:jc w:val="center"/>
    </w:pPr>
    <w:rPr>
      <w:rFonts w:eastAsia="Calibri"/>
      <w:caps/>
    </w:rPr>
  </w:style>
  <w:style w:type="paragraph" w:customStyle="1" w:styleId="Style5">
    <w:name w:val="Style5"/>
    <w:basedOn w:val="Normal"/>
    <w:rPr>
      <w:rFonts w:eastAsia="Calibri"/>
      <w:sz w:val="20"/>
    </w:rPr>
  </w:style>
  <w:style w:type="character" w:customStyle="1" w:styleId="BalloonTextChar">
    <w:name w:val="Balloon Text Char"/>
    <w:semiHidden/>
    <w:locked/>
    <w:rPr>
      <w:rFonts w:ascii="Tahoma" w:eastAsia="Calibri" w:hAnsi="Tahoma" w:cs="Arial Narrow"/>
      <w:noProof w:val="0"/>
      <w:sz w:val="16"/>
      <w:szCs w:val="16"/>
      <w:lang w:val="fr-FR" w:eastAsia="en-US" w:bidi="ar-SA"/>
    </w:rPr>
  </w:style>
  <w:style w:type="character" w:customStyle="1" w:styleId="tw4winMark">
    <w:name w:val="tw4winMark"/>
    <w:rPr>
      <w:rFonts w:ascii="Times New Roman" w:hAnsi="Times New Roman"/>
      <w:vanish/>
      <w:color w:val="800080"/>
      <w:sz w:val="24"/>
      <w:vertAlign w:val="subscript"/>
    </w:rPr>
  </w:style>
  <w:style w:type="character" w:customStyle="1" w:styleId="DocumentMapChar">
    <w:name w:val="Document Map Char"/>
    <w:semiHidden/>
    <w:locked/>
    <w:rPr>
      <w:rFonts w:ascii="Tahoma" w:eastAsia="Calibri" w:hAnsi="Tahoma" w:cs="Arial Narrow"/>
      <w:noProof w:val="0"/>
      <w:sz w:val="24"/>
      <w:lang w:val="fr-FR" w:eastAsia="en-US" w:bidi="ar-SA"/>
    </w:rPr>
  </w:style>
  <w:style w:type="character" w:customStyle="1" w:styleId="SubtitleChar">
    <w:name w:val="Subtitle Char"/>
    <w:locked/>
    <w:rPr>
      <w:rFonts w:ascii="Arial" w:eastAsia="Calibri" w:hAnsi="Arial"/>
      <w:b/>
      <w:noProof w:val="0"/>
      <w:sz w:val="28"/>
      <w:lang w:val="fr-BE" w:eastAsia="en-US" w:bidi="ar-SA"/>
    </w:rPr>
  </w:style>
  <w:style w:type="character" w:customStyle="1" w:styleId="CommentTextChar">
    <w:name w:val="Comment Text Char"/>
    <w:semiHidden/>
    <w:locked/>
    <w:rPr>
      <w:rFonts w:eastAsia="Calibri"/>
      <w:noProof w:val="0"/>
      <w:lang w:val="fr-FR" w:eastAsia="en-US" w:bidi="ar-SA"/>
    </w:rPr>
  </w:style>
  <w:style w:type="character" w:customStyle="1" w:styleId="CommentSubjectChar">
    <w:name w:val="Comment Subject Char"/>
    <w:semiHidden/>
    <w:locked/>
    <w:rPr>
      <w:rFonts w:eastAsia="Calibri"/>
      <w:b/>
      <w:bCs/>
      <w:noProof w:val="0"/>
      <w:lang w:val="fr-FR" w:eastAsia="en-US" w:bidi="ar-SA"/>
    </w:rPr>
  </w:style>
  <w:style w:type="paragraph" w:customStyle="1" w:styleId="AHEADING1">
    <w:name w:val="A_HEADING 1"/>
    <w:basedOn w:val="Normal"/>
    <w:next w:val="Corpsdetexte"/>
    <w:autoRedefine/>
    <w:pPr>
      <w:pageBreakBefore/>
      <w:numPr>
        <w:numId w:val="10"/>
      </w:numPr>
      <w:spacing w:after="240"/>
      <w:jc w:val="center"/>
    </w:pPr>
    <w:rPr>
      <w:rFonts w:eastAsia="Calibri"/>
      <w:b/>
      <w:caps/>
      <w:spacing w:val="20"/>
      <w:sz w:val="32"/>
    </w:rPr>
  </w:style>
  <w:style w:type="paragraph" w:customStyle="1" w:styleId="AHEADING2">
    <w:name w:val="A_HEADING 2"/>
    <w:basedOn w:val="Normal"/>
    <w:next w:val="Normal"/>
    <w:autoRedefine/>
    <w:pPr>
      <w:keepNext/>
      <w:tabs>
        <w:tab w:val="num" w:pos="1081"/>
      </w:tabs>
      <w:spacing w:before="120" w:after="120"/>
      <w:ind w:left="1081" w:hanging="600"/>
      <w:jc w:val="center"/>
    </w:pPr>
    <w:rPr>
      <w:rFonts w:eastAsia="Calibri"/>
      <w:b/>
      <w:caps/>
      <w:spacing w:val="20"/>
      <w:sz w:val="28"/>
    </w:rPr>
  </w:style>
  <w:style w:type="paragraph" w:customStyle="1" w:styleId="SubTitle2">
    <w:name w:val="SubTitle 2"/>
    <w:basedOn w:val="Normal"/>
    <w:pPr>
      <w:spacing w:after="240"/>
      <w:jc w:val="center"/>
    </w:pPr>
    <w:rPr>
      <w:rFonts w:eastAsia="Calibri"/>
      <w:b/>
      <w:sz w:val="32"/>
      <w:lang w:val="en-GB"/>
    </w:rPr>
  </w:style>
  <w:style w:type="paragraph" w:customStyle="1" w:styleId="Num-DocParagraph">
    <w:name w:val="Num-Doc Paragraph"/>
    <w:basedOn w:val="Corpsdetexte"/>
    <w:pPr>
      <w:tabs>
        <w:tab w:val="left" w:pos="850"/>
        <w:tab w:val="left" w:pos="1191"/>
        <w:tab w:val="left" w:pos="1531"/>
      </w:tabs>
      <w:spacing w:after="240"/>
    </w:pPr>
    <w:rPr>
      <w:rFonts w:ascii="Times" w:eastAsia="Calibri" w:hAnsi="Times"/>
      <w:i w:val="0"/>
    </w:rPr>
  </w:style>
  <w:style w:type="paragraph" w:customStyle="1" w:styleId="AnnexHeading">
    <w:name w:val="Anne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Annotation">
    <w:name w:val="Annotation"/>
    <w:basedOn w:val="Corpsdetexte"/>
    <w:pPr>
      <w:tabs>
        <w:tab w:val="left" w:pos="850"/>
        <w:tab w:val="left" w:pos="1191"/>
        <w:tab w:val="left" w:pos="1531"/>
      </w:tabs>
      <w:spacing w:after="240"/>
      <w:jc w:val="left"/>
    </w:pPr>
    <w:rPr>
      <w:rFonts w:ascii="Times" w:eastAsia="Calibri" w:hAnsi="Times"/>
      <w:b/>
    </w:rPr>
  </w:style>
  <w:style w:type="paragraph" w:customStyle="1" w:styleId="AppendixHeading">
    <w:name w:val="Appendix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Biblio-Entry">
    <w:name w:val="Biblio-Entry"/>
    <w:basedOn w:val="Corpsdetexte"/>
    <w:pPr>
      <w:tabs>
        <w:tab w:val="left" w:pos="850"/>
        <w:tab w:val="left" w:pos="1191"/>
        <w:tab w:val="left" w:pos="1531"/>
      </w:tabs>
      <w:spacing w:after="240"/>
      <w:ind w:left="567" w:hanging="567"/>
      <w:jc w:val="left"/>
    </w:pPr>
    <w:rPr>
      <w:rFonts w:ascii="Times" w:eastAsia="Calibri" w:hAnsi="Times"/>
      <w:i w:val="0"/>
    </w:rPr>
  </w:style>
  <w:style w:type="paragraph" w:customStyle="1" w:styleId="BibliographyHeading">
    <w:name w:val="Bibliography Heading"/>
    <w:basedOn w:val="Normal"/>
    <w:next w:val="Biblio-Entry"/>
    <w:pPr>
      <w:keepNext/>
      <w:tabs>
        <w:tab w:val="left" w:pos="850"/>
        <w:tab w:val="left" w:pos="1191"/>
        <w:tab w:val="left" w:pos="1531"/>
      </w:tabs>
      <w:spacing w:before="1200" w:after="720"/>
      <w:jc w:val="center"/>
    </w:pPr>
    <w:rPr>
      <w:rFonts w:ascii="Times" w:eastAsia="Calibri" w:hAnsi="Times"/>
      <w:b/>
      <w:caps/>
      <w:sz w:val="22"/>
    </w:rPr>
  </w:style>
  <w:style w:type="paragraph" w:customStyle="1" w:styleId="BoxHeading">
    <w:name w:val="Box Heading"/>
    <w:basedOn w:val="Normal"/>
    <w:next w:val="Corpsdetexte"/>
    <w:pPr>
      <w:tabs>
        <w:tab w:val="left" w:pos="850"/>
        <w:tab w:val="left" w:pos="1191"/>
        <w:tab w:val="left" w:pos="1531"/>
      </w:tabs>
      <w:spacing w:before="240" w:after="240"/>
      <w:jc w:val="center"/>
    </w:pPr>
    <w:rPr>
      <w:rFonts w:ascii="Times" w:eastAsia="Calibri" w:hAnsi="Times"/>
      <w:b/>
      <w:sz w:val="22"/>
    </w:rPr>
  </w:style>
  <w:style w:type="paragraph" w:customStyle="1" w:styleId="Cell">
    <w:name w:val="Cell"/>
    <w:basedOn w:val="Normal"/>
    <w:pPr>
      <w:jc w:val="left"/>
    </w:pPr>
    <w:rPr>
      <w:rFonts w:ascii="Helvetica" w:eastAsia="Calibri" w:hAnsi="Helvetica"/>
      <w:sz w:val="18"/>
    </w:rPr>
  </w:style>
  <w:style w:type="paragraph" w:customStyle="1" w:styleId="ColumnsHeading">
    <w:name w:val="Columns Heading"/>
    <w:basedOn w:val="Normal"/>
    <w:pPr>
      <w:jc w:val="center"/>
    </w:pPr>
    <w:rPr>
      <w:rFonts w:ascii="Helvetica" w:eastAsia="Calibri" w:hAnsi="Helvetica"/>
      <w:sz w:val="18"/>
    </w:rPr>
  </w:style>
  <w:style w:type="paragraph" w:customStyle="1" w:styleId="ConclusionHeading">
    <w:name w:val="Conclus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DefinitionList">
    <w:name w:val="Definition List"/>
    <w:basedOn w:val="Corpsdetexte"/>
    <w:pPr>
      <w:spacing w:after="240"/>
      <w:ind w:left="1984" w:hanging="1984"/>
      <w:jc w:val="center"/>
    </w:pPr>
    <w:rPr>
      <w:rFonts w:ascii="Times" w:eastAsia="Calibri" w:hAnsi="Times"/>
      <w:i w:val="0"/>
    </w:rPr>
  </w:style>
  <w:style w:type="character" w:customStyle="1" w:styleId="EndnoteTextChar">
    <w:name w:val="Endnote Text Char"/>
    <w:semiHidden/>
    <w:locked/>
    <w:rPr>
      <w:rFonts w:ascii="Times" w:eastAsia="Calibri" w:hAnsi="Times"/>
      <w:noProof w:val="0"/>
      <w:lang w:val="fr-FR" w:eastAsia="en-US" w:bidi="ar-SA"/>
    </w:rPr>
  </w:style>
  <w:style w:type="paragraph" w:customStyle="1" w:styleId="EndnotesHeading">
    <w:name w:val="Endnotes Heading"/>
    <w:basedOn w:val="Normal"/>
    <w:next w:val="Corpsdetexte"/>
    <w:pPr>
      <w:keepNext/>
      <w:tabs>
        <w:tab w:val="left" w:pos="850"/>
        <w:tab w:val="left" w:pos="1191"/>
        <w:tab w:val="left" w:pos="1531"/>
      </w:tabs>
      <w:spacing w:before="1200" w:after="480"/>
      <w:jc w:val="center"/>
    </w:pPr>
    <w:rPr>
      <w:rFonts w:ascii="Times" w:eastAsia="Calibri" w:hAnsi="Times"/>
      <w:b/>
      <w:caps/>
      <w:sz w:val="22"/>
    </w:rPr>
  </w:style>
  <w:style w:type="paragraph" w:customStyle="1" w:styleId="ExecutiveSummaryHeading">
    <w:name w:val="Executive 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FigureNote">
    <w:name w:val="Figure Note"/>
    <w:basedOn w:val="Normal"/>
    <w:pPr>
      <w:tabs>
        <w:tab w:val="left" w:pos="850"/>
        <w:tab w:val="left" w:pos="1191"/>
        <w:tab w:val="left" w:pos="1531"/>
      </w:tabs>
    </w:pPr>
    <w:rPr>
      <w:rFonts w:ascii="Helvetica" w:eastAsia="Calibri" w:hAnsi="Helvetica"/>
      <w:sz w:val="18"/>
    </w:rPr>
  </w:style>
  <w:style w:type="paragraph" w:customStyle="1" w:styleId="FigureSub-title">
    <w:name w:val="Figur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FigureTitle">
    <w:name w:val="Figure Title"/>
    <w:basedOn w:val="Normal"/>
    <w:next w:val="FigureSub-title"/>
    <w:pPr>
      <w:keepNext/>
      <w:tabs>
        <w:tab w:val="left" w:pos="850"/>
        <w:tab w:val="left" w:pos="1191"/>
        <w:tab w:val="left" w:pos="1531"/>
      </w:tabs>
      <w:spacing w:after="240"/>
      <w:jc w:val="center"/>
    </w:pPr>
    <w:rPr>
      <w:rFonts w:ascii="Helvetica" w:eastAsia="Calibri" w:hAnsi="Helvetica"/>
      <w:b/>
      <w:sz w:val="22"/>
    </w:rPr>
  </w:style>
  <w:style w:type="paragraph" w:customStyle="1" w:styleId="ForewordHeading">
    <w:name w:val="Foreword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lossaryHeading">
    <w:name w:val="Gloss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Graphic">
    <w:name w:val="Graphic"/>
    <w:basedOn w:val="Normal"/>
    <w:next w:val="Corpsdetexte"/>
    <w:pPr>
      <w:tabs>
        <w:tab w:val="left" w:pos="850"/>
        <w:tab w:val="left" w:pos="1191"/>
        <w:tab w:val="left" w:pos="1531"/>
      </w:tabs>
      <w:spacing w:after="240"/>
      <w:jc w:val="center"/>
    </w:pPr>
    <w:rPr>
      <w:rFonts w:ascii="Times" w:eastAsia="Calibri" w:hAnsi="Times"/>
      <w:sz w:val="22"/>
    </w:rPr>
  </w:style>
  <w:style w:type="paragraph" w:customStyle="1" w:styleId="HiddenText">
    <w:name w:val="Hidden Text"/>
    <w:basedOn w:val="Corpsdetexte"/>
    <w:pPr>
      <w:keepNext/>
      <w:tabs>
        <w:tab w:val="left" w:pos="850"/>
        <w:tab w:val="left" w:pos="1191"/>
        <w:tab w:val="left" w:pos="1531"/>
      </w:tabs>
    </w:pPr>
    <w:rPr>
      <w:rFonts w:ascii="Times" w:eastAsia="Calibri" w:hAnsi="Times"/>
      <w:i w:val="0"/>
      <w:sz w:val="2"/>
    </w:rPr>
  </w:style>
  <w:style w:type="paragraph" w:customStyle="1" w:styleId="Highlight">
    <w:name w:val="Highlight"/>
    <w:basedOn w:val="Corpsdetexte"/>
    <w:pPr>
      <w:tabs>
        <w:tab w:val="left" w:pos="850"/>
        <w:tab w:val="left" w:pos="1191"/>
        <w:tab w:val="left" w:pos="1531"/>
      </w:tabs>
      <w:spacing w:after="240"/>
    </w:pPr>
    <w:rPr>
      <w:rFonts w:ascii="Times" w:eastAsia="Calibri" w:hAnsi="Times"/>
    </w:rPr>
  </w:style>
  <w:style w:type="paragraph" w:customStyle="1" w:styleId="HighlightHeading">
    <w:name w:val="Highlight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IntroductionHeading">
    <w:name w:val="Introduction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styleId="Listepuces2">
    <w:name w:val="List Bullet 2"/>
    <w:basedOn w:val="Normal"/>
    <w:autoRedefine/>
    <w:pPr>
      <w:numPr>
        <w:numId w:val="17"/>
      </w:numPr>
      <w:spacing w:after="240"/>
    </w:pPr>
    <w:rPr>
      <w:rFonts w:ascii="Times" w:eastAsia="Calibri" w:hAnsi="Times"/>
      <w:sz w:val="22"/>
    </w:rPr>
  </w:style>
  <w:style w:type="paragraph" w:styleId="Listepuces4">
    <w:name w:val="List Bullet 4"/>
    <w:basedOn w:val="Normal"/>
    <w:autoRedefine/>
    <w:pPr>
      <w:numPr>
        <w:numId w:val="18"/>
      </w:numPr>
      <w:spacing w:after="240"/>
    </w:pPr>
    <w:rPr>
      <w:rFonts w:ascii="Times" w:eastAsia="Calibri" w:hAnsi="Times"/>
      <w:sz w:val="22"/>
    </w:rPr>
  </w:style>
  <w:style w:type="paragraph" w:styleId="Listepuces5">
    <w:name w:val="List Bullet 5"/>
    <w:basedOn w:val="Normal"/>
    <w:autoRedefine/>
    <w:pPr>
      <w:numPr>
        <w:numId w:val="19"/>
      </w:numPr>
      <w:spacing w:after="240"/>
    </w:pPr>
    <w:rPr>
      <w:rFonts w:ascii="Times" w:eastAsia="Calibri" w:hAnsi="Times"/>
      <w:sz w:val="22"/>
    </w:rPr>
  </w:style>
  <w:style w:type="paragraph" w:styleId="Listenumros">
    <w:name w:val="List Number"/>
    <w:basedOn w:val="Normal"/>
    <w:pPr>
      <w:numPr>
        <w:numId w:val="20"/>
      </w:numPr>
      <w:spacing w:after="240"/>
    </w:pPr>
    <w:rPr>
      <w:rFonts w:ascii="Times" w:eastAsia="Calibri" w:hAnsi="Times"/>
      <w:sz w:val="22"/>
    </w:rPr>
  </w:style>
  <w:style w:type="paragraph" w:styleId="Listenumros2">
    <w:name w:val="List Number 2"/>
    <w:basedOn w:val="Normal"/>
    <w:pPr>
      <w:numPr>
        <w:ilvl w:val="1"/>
        <w:numId w:val="20"/>
      </w:numPr>
      <w:spacing w:after="240"/>
    </w:pPr>
    <w:rPr>
      <w:rFonts w:ascii="Times" w:eastAsia="Calibri" w:hAnsi="Times"/>
      <w:sz w:val="22"/>
    </w:rPr>
  </w:style>
  <w:style w:type="paragraph" w:styleId="Listenumros3">
    <w:name w:val="List Number 3"/>
    <w:basedOn w:val="Normal"/>
    <w:pPr>
      <w:numPr>
        <w:ilvl w:val="2"/>
        <w:numId w:val="20"/>
      </w:numPr>
      <w:spacing w:after="240"/>
    </w:pPr>
    <w:rPr>
      <w:rFonts w:ascii="Times" w:eastAsia="Calibri" w:hAnsi="Times"/>
      <w:sz w:val="22"/>
    </w:rPr>
  </w:style>
  <w:style w:type="paragraph" w:styleId="Listenumros4">
    <w:name w:val="List Number 4"/>
    <w:basedOn w:val="Normal"/>
    <w:pPr>
      <w:numPr>
        <w:ilvl w:val="3"/>
        <w:numId w:val="20"/>
      </w:numPr>
      <w:spacing w:after="240"/>
    </w:pPr>
    <w:rPr>
      <w:rFonts w:ascii="Times" w:eastAsia="Calibri" w:hAnsi="Times"/>
      <w:sz w:val="22"/>
    </w:rPr>
  </w:style>
  <w:style w:type="paragraph" w:styleId="Listenumros5">
    <w:name w:val="List Number 5"/>
    <w:basedOn w:val="Normal"/>
    <w:pPr>
      <w:numPr>
        <w:ilvl w:val="4"/>
        <w:numId w:val="20"/>
      </w:numPr>
      <w:spacing w:after="240"/>
    </w:pPr>
    <w:rPr>
      <w:rFonts w:ascii="Times" w:eastAsia="Calibri" w:hAnsi="Times"/>
      <w:sz w:val="22"/>
    </w:rPr>
  </w:style>
  <w:style w:type="paragraph" w:customStyle="1" w:styleId="Num-ChapParagraph">
    <w:name w:val="Num-Chap Paragraph"/>
    <w:basedOn w:val="Corpsdetexte"/>
    <w:pPr>
      <w:tabs>
        <w:tab w:val="left" w:pos="850"/>
        <w:tab w:val="left" w:pos="1191"/>
        <w:tab w:val="left" w:pos="1531"/>
      </w:tabs>
      <w:spacing w:after="240"/>
    </w:pPr>
    <w:rPr>
      <w:rFonts w:ascii="Times" w:eastAsia="Calibri" w:hAnsi="Times"/>
      <w:i w:val="0"/>
    </w:rPr>
  </w:style>
  <w:style w:type="paragraph" w:customStyle="1" w:styleId="PartHeading">
    <w:name w:val="Part Heading"/>
    <w:basedOn w:val="Normal"/>
    <w:next w:val="Corpsdetexte"/>
    <w:pPr>
      <w:keepNext/>
      <w:tabs>
        <w:tab w:val="left" w:pos="850"/>
        <w:tab w:val="left" w:pos="1191"/>
        <w:tab w:val="left" w:pos="1531"/>
      </w:tabs>
      <w:spacing w:before="1200" w:after="720"/>
      <w:jc w:val="center"/>
    </w:pPr>
    <w:rPr>
      <w:rFonts w:eastAsia="Calibri"/>
      <w:b/>
      <w:caps/>
      <w:sz w:val="22"/>
    </w:rPr>
  </w:style>
  <w:style w:type="paragraph" w:customStyle="1" w:styleId="RowsHeading">
    <w:name w:val="Rows Heading"/>
    <w:basedOn w:val="Normal"/>
    <w:pPr>
      <w:jc w:val="left"/>
    </w:pPr>
    <w:rPr>
      <w:rFonts w:ascii="Helvetica" w:eastAsia="Calibri" w:hAnsi="Helvetica"/>
      <w:sz w:val="18"/>
    </w:rPr>
  </w:style>
  <w:style w:type="paragraph" w:customStyle="1" w:styleId="SourceDescription">
    <w:name w:val="Source Description"/>
    <w:basedOn w:val="Normal"/>
    <w:pPr>
      <w:tabs>
        <w:tab w:val="left" w:pos="850"/>
        <w:tab w:val="left" w:pos="1191"/>
        <w:tab w:val="left" w:pos="1531"/>
      </w:tabs>
    </w:pPr>
    <w:rPr>
      <w:rFonts w:ascii="Helvetica" w:eastAsia="Calibri" w:hAnsi="Helvetica"/>
      <w:sz w:val="18"/>
    </w:rPr>
  </w:style>
  <w:style w:type="paragraph" w:customStyle="1" w:styleId="SubHeading">
    <w:name w:val="SubHeading"/>
    <w:basedOn w:val="Corpsdetexte"/>
    <w:pPr>
      <w:tabs>
        <w:tab w:val="left" w:pos="850"/>
        <w:tab w:val="left" w:pos="1191"/>
        <w:tab w:val="left" w:pos="1531"/>
      </w:tabs>
      <w:spacing w:after="240"/>
    </w:pPr>
    <w:rPr>
      <w:rFonts w:ascii="Times" w:eastAsia="Calibri" w:hAnsi="Times"/>
    </w:rPr>
  </w:style>
  <w:style w:type="paragraph" w:customStyle="1" w:styleId="SummaryHeading">
    <w:name w:val="Summary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
    <w:name w:val="Table"/>
    <w:basedOn w:val="Normal"/>
    <w:pPr>
      <w:tabs>
        <w:tab w:val="left" w:pos="850"/>
        <w:tab w:val="left" w:pos="1191"/>
        <w:tab w:val="left" w:pos="1531"/>
      </w:tabs>
      <w:spacing w:after="240"/>
      <w:jc w:val="center"/>
    </w:pPr>
    <w:rPr>
      <w:rFonts w:ascii="Times" w:eastAsia="Calibri" w:hAnsi="Times"/>
      <w:sz w:val="22"/>
    </w:rPr>
  </w:style>
  <w:style w:type="paragraph" w:customStyle="1" w:styleId="TableNote">
    <w:name w:val="Table Note"/>
    <w:basedOn w:val="Normal"/>
    <w:pPr>
      <w:tabs>
        <w:tab w:val="left" w:pos="850"/>
        <w:tab w:val="left" w:pos="1191"/>
        <w:tab w:val="left" w:pos="1531"/>
      </w:tabs>
    </w:pPr>
    <w:rPr>
      <w:rFonts w:ascii="Helvetica" w:eastAsia="Calibri" w:hAnsi="Helvetica"/>
      <w:sz w:val="18"/>
    </w:rPr>
  </w:style>
  <w:style w:type="paragraph" w:customStyle="1" w:styleId="TableofContentsHeading">
    <w:name w:val="Table of Contents Heading"/>
    <w:basedOn w:val="Normal"/>
    <w:next w:val="Corpsdetexte"/>
    <w:pPr>
      <w:keepNext/>
      <w:tabs>
        <w:tab w:val="left" w:pos="850"/>
        <w:tab w:val="left" w:pos="1191"/>
        <w:tab w:val="left" w:pos="1531"/>
      </w:tabs>
      <w:spacing w:before="1200" w:after="720"/>
      <w:jc w:val="center"/>
    </w:pPr>
    <w:rPr>
      <w:rFonts w:ascii="Times" w:eastAsia="Calibri" w:hAnsi="Times"/>
      <w:b/>
      <w:caps/>
      <w:sz w:val="22"/>
    </w:rPr>
  </w:style>
  <w:style w:type="paragraph" w:customStyle="1" w:styleId="TableSub-title">
    <w:name w:val="Table Sub-title"/>
    <w:basedOn w:val="Normal"/>
    <w:pPr>
      <w:keepNext/>
      <w:tabs>
        <w:tab w:val="left" w:pos="850"/>
        <w:tab w:val="left" w:pos="1191"/>
        <w:tab w:val="left" w:pos="1531"/>
      </w:tabs>
      <w:spacing w:after="240"/>
      <w:jc w:val="center"/>
    </w:pPr>
    <w:rPr>
      <w:rFonts w:ascii="Helvetica" w:eastAsia="Calibri" w:hAnsi="Helvetica"/>
      <w:sz w:val="22"/>
    </w:rPr>
  </w:style>
  <w:style w:type="paragraph" w:customStyle="1" w:styleId="TableTitle">
    <w:name w:val="Table Title"/>
    <w:basedOn w:val="Normal"/>
    <w:pPr>
      <w:keepNext/>
      <w:tabs>
        <w:tab w:val="left" w:pos="850"/>
        <w:tab w:val="left" w:pos="1191"/>
        <w:tab w:val="left" w:pos="1531"/>
      </w:tabs>
      <w:spacing w:after="240"/>
      <w:jc w:val="center"/>
    </w:pPr>
    <w:rPr>
      <w:rFonts w:ascii="Helvetica" w:eastAsia="Calibri" w:hAnsi="Helvetica"/>
      <w:b/>
      <w:sz w:val="22"/>
    </w:rPr>
  </w:style>
  <w:style w:type="paragraph" w:customStyle="1" w:styleId="TextBox">
    <w:name w:val="Text Box"/>
    <w:basedOn w:val="Corpsdetexte"/>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eastAsia="Calibri" w:hAnsi="Times"/>
      <w:i w:val="0"/>
    </w:rPr>
  </w:style>
  <w:style w:type="paragraph" w:customStyle="1" w:styleId="TextBoxHeading">
    <w:name w:val="Text Box Heading"/>
    <w:basedOn w:val="TextBox"/>
    <w:next w:val="TextBox"/>
    <w:pPr>
      <w:jc w:val="center"/>
    </w:pPr>
    <w:rPr>
      <w:b/>
    </w:rPr>
  </w:style>
  <w:style w:type="character" w:customStyle="1" w:styleId="BodyText2Char">
    <w:name w:val="Body Text 2 Char"/>
    <w:locked/>
    <w:rPr>
      <w:rFonts w:ascii="Times" w:eastAsia="Calibri" w:hAnsi="Times"/>
      <w:noProof w:val="0"/>
      <w:sz w:val="22"/>
      <w:lang w:val="fr-FR" w:eastAsia="en-US" w:bidi="ar-SA"/>
    </w:rPr>
  </w:style>
  <w:style w:type="character" w:customStyle="1" w:styleId="BodyTextFirstIndentChar">
    <w:name w:val="Body Text First Indent Char"/>
    <w:locked/>
    <w:rPr>
      <w:rFonts w:ascii="Times" w:eastAsia="Calibri" w:hAnsi="Times"/>
      <w:b/>
      <w:noProof w:val="0"/>
      <w:sz w:val="22"/>
      <w:lang w:val="fr-FR" w:eastAsia="en-US" w:bidi="ar-SA"/>
    </w:rPr>
  </w:style>
  <w:style w:type="character" w:customStyle="1" w:styleId="BodyTextFirstIndent2Char">
    <w:name w:val="Body Text First Indent 2 Char"/>
    <w:locked/>
    <w:rPr>
      <w:rFonts w:ascii="Times" w:eastAsia="Calibri" w:hAnsi="Times"/>
      <w:noProof w:val="0"/>
      <w:spacing w:val="-2"/>
      <w:sz w:val="22"/>
      <w:lang w:val="fr-FR" w:eastAsia="en-US" w:bidi="ar-SA"/>
    </w:rPr>
  </w:style>
  <w:style w:type="character" w:customStyle="1" w:styleId="BodyTextIndent2Char">
    <w:name w:val="Body Text Indent 2 Char"/>
    <w:locked/>
    <w:rPr>
      <w:rFonts w:ascii="Times" w:eastAsia="Calibri" w:hAnsi="Times"/>
      <w:noProof w:val="0"/>
      <w:sz w:val="22"/>
      <w:lang w:val="fr-FR" w:eastAsia="en-US" w:bidi="ar-SA"/>
    </w:rPr>
  </w:style>
  <w:style w:type="character" w:customStyle="1" w:styleId="BodyTextIndent3Char">
    <w:name w:val="Body Text Indent 3 Char"/>
    <w:locked/>
    <w:rPr>
      <w:rFonts w:ascii="Times" w:eastAsia="Calibri" w:hAnsi="Times"/>
      <w:noProof w:val="0"/>
      <w:sz w:val="16"/>
      <w:lang w:val="fr-FR" w:eastAsia="en-US" w:bidi="ar-SA"/>
    </w:rPr>
  </w:style>
  <w:style w:type="character" w:customStyle="1" w:styleId="ClosingChar">
    <w:name w:val="Closing Char"/>
    <w:locked/>
    <w:rPr>
      <w:rFonts w:ascii="Times" w:eastAsia="Calibri" w:hAnsi="Times"/>
      <w:noProof w:val="0"/>
      <w:sz w:val="22"/>
      <w:lang w:val="fr-FR" w:eastAsia="en-US" w:bidi="ar-SA"/>
    </w:rPr>
  </w:style>
  <w:style w:type="character" w:customStyle="1" w:styleId="DateChar">
    <w:name w:val="Date Char"/>
    <w:locked/>
    <w:rPr>
      <w:rFonts w:ascii="Times" w:eastAsia="Calibri" w:hAnsi="Times"/>
      <w:noProof w:val="0"/>
      <w:sz w:val="22"/>
      <w:lang w:val="fr-FR" w:eastAsia="en-US" w:bidi="ar-SA"/>
    </w:rPr>
  </w:style>
  <w:style w:type="character" w:customStyle="1" w:styleId="MacroTextChar">
    <w:name w:val="Macro Text Char"/>
    <w:semiHidden/>
    <w:locked/>
    <w:rPr>
      <w:rFonts w:ascii="Courier New" w:eastAsia="Calibri" w:hAnsi="Courier New"/>
      <w:noProof w:val="0"/>
      <w:lang w:val="en-GB" w:eastAsia="en-US" w:bidi="ar-SA"/>
    </w:rPr>
  </w:style>
  <w:style w:type="character" w:customStyle="1" w:styleId="MessageHeaderChar">
    <w:name w:val="Message Header Char"/>
    <w:locked/>
    <w:rPr>
      <w:rFonts w:ascii="Arial" w:eastAsia="Calibri" w:hAnsi="Arial"/>
      <w:noProof w:val="0"/>
      <w:sz w:val="24"/>
      <w:lang w:val="fr-FR" w:eastAsia="en-US" w:bidi="ar-SA"/>
    </w:rPr>
  </w:style>
  <w:style w:type="character" w:customStyle="1" w:styleId="NoteHeadingChar">
    <w:name w:val="Note Heading Char"/>
    <w:locked/>
    <w:rPr>
      <w:rFonts w:ascii="Times" w:eastAsia="Calibri" w:hAnsi="Times"/>
      <w:noProof w:val="0"/>
      <w:sz w:val="22"/>
      <w:lang w:val="fr-FR" w:eastAsia="en-US" w:bidi="ar-SA"/>
    </w:rPr>
  </w:style>
  <w:style w:type="character" w:customStyle="1" w:styleId="PlainTextChar">
    <w:name w:val="Plain Text Char"/>
    <w:locked/>
    <w:rPr>
      <w:rFonts w:ascii="Courier New" w:eastAsia="Calibri" w:hAnsi="Courier New"/>
      <w:noProof w:val="0"/>
      <w:lang w:val="fr-FR" w:eastAsia="en-US" w:bidi="ar-SA"/>
    </w:rPr>
  </w:style>
  <w:style w:type="character" w:customStyle="1" w:styleId="SalutationChar">
    <w:name w:val="Salutation Char"/>
    <w:locked/>
    <w:rPr>
      <w:rFonts w:ascii="Times" w:eastAsia="Calibri" w:hAnsi="Times"/>
      <w:noProof w:val="0"/>
      <w:sz w:val="22"/>
      <w:lang w:val="fr-FR" w:eastAsia="en-US" w:bidi="ar-SA"/>
    </w:rPr>
  </w:style>
  <w:style w:type="character" w:customStyle="1" w:styleId="SignatureChar">
    <w:name w:val="Signature Char"/>
    <w:locked/>
    <w:rPr>
      <w:rFonts w:ascii="Times" w:eastAsia="Calibri" w:hAnsi="Times"/>
      <w:noProof w:val="0"/>
      <w:sz w:val="22"/>
      <w:lang w:val="fr-FR" w:eastAsia="en-US" w:bidi="ar-SA"/>
    </w:rPr>
  </w:style>
  <w:style w:type="paragraph" w:customStyle="1" w:styleId="list1">
    <w:name w:val="@list 1"/>
    <w:basedOn w:val="bodytext1"/>
    <w:pPr>
      <w:numPr>
        <w:numId w:val="0"/>
      </w:numPr>
      <w:tabs>
        <w:tab w:val="num" w:pos="1134"/>
      </w:tabs>
      <w:ind w:left="1134" w:hanging="567"/>
    </w:pPr>
  </w:style>
  <w:style w:type="paragraph" w:customStyle="1" w:styleId="bodytext1">
    <w:name w:val="@body text 1"/>
    <w:basedOn w:val="Normal"/>
    <w:pPr>
      <w:numPr>
        <w:numId w:val="11"/>
      </w:numPr>
      <w:tabs>
        <w:tab w:val="clear" w:pos="360"/>
      </w:tabs>
      <w:spacing w:after="240"/>
      <w:jc w:val="left"/>
    </w:pPr>
    <w:rPr>
      <w:rFonts w:eastAsia="Calibri"/>
      <w:sz w:val="22"/>
    </w:rPr>
  </w:style>
  <w:style w:type="paragraph" w:customStyle="1" w:styleId="kwNOTE1">
    <w:name w:val="kwNOTE1"/>
    <w:rPr>
      <w:rFonts w:eastAsia="Calibri"/>
      <w:sz w:val="22"/>
      <w:lang w:val="en-US"/>
    </w:rPr>
  </w:style>
  <w:style w:type="paragraph" w:customStyle="1" w:styleId="Abstract">
    <w:name w:val="Abstract"/>
    <w:basedOn w:val="Corpsdetexte"/>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eastAsia="Calibri"/>
      <w:i w:val="0"/>
      <w:lang w:val="en-US" w:eastAsia="zh-CN"/>
    </w:rPr>
  </w:style>
  <w:style w:type="paragraph" w:customStyle="1" w:styleId="AcknowledgementHeading">
    <w:name w:val="Acknowledge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uthor">
    <w:name w:val="Author"/>
    <w:basedOn w:val="Corpsdetexte"/>
    <w:pPr>
      <w:tabs>
        <w:tab w:val="left" w:pos="850"/>
        <w:tab w:val="left" w:pos="1191"/>
        <w:tab w:val="left" w:pos="1531"/>
      </w:tabs>
      <w:spacing w:after="240"/>
    </w:pPr>
    <w:rPr>
      <w:rFonts w:eastAsia="Calibri"/>
      <w:i w:val="0"/>
      <w:lang w:val="en-US" w:eastAsia="zh-CN"/>
    </w:rPr>
  </w:style>
  <w:style w:type="paragraph" w:customStyle="1" w:styleId="BoxHeading2">
    <w:name w:val="Box Heading 2"/>
    <w:basedOn w:val="Normal"/>
    <w:next w:val="Normal"/>
    <w:pPr>
      <w:tabs>
        <w:tab w:val="left" w:pos="850"/>
        <w:tab w:val="left" w:pos="1191"/>
        <w:tab w:val="left" w:pos="1531"/>
      </w:tabs>
      <w:spacing w:before="240" w:after="240"/>
      <w:jc w:val="left"/>
    </w:pPr>
    <w:rPr>
      <w:rFonts w:ascii="Arial" w:eastAsia="Calibri" w:hAnsi="Arial"/>
      <w:b/>
      <w:sz w:val="18"/>
      <w:lang w:val="en-US" w:eastAsia="zh-CN"/>
    </w:rPr>
  </w:style>
  <w:style w:type="paragraph" w:customStyle="1" w:styleId="BoxHeading3">
    <w:name w:val="Box Heading 3"/>
    <w:basedOn w:val="Normal"/>
    <w:next w:val="Normal"/>
    <w:pPr>
      <w:tabs>
        <w:tab w:val="left" w:pos="850"/>
        <w:tab w:val="left" w:pos="1191"/>
        <w:tab w:val="left" w:pos="1531"/>
      </w:tabs>
      <w:spacing w:before="240" w:after="240"/>
      <w:jc w:val="left"/>
    </w:pPr>
    <w:rPr>
      <w:rFonts w:ascii="Arial" w:eastAsia="Calibri" w:hAnsi="Arial"/>
      <w:b/>
      <w:i/>
      <w:sz w:val="18"/>
      <w:lang w:val="en-US" w:eastAsia="zh-CN"/>
    </w:rPr>
  </w:style>
  <w:style w:type="paragraph" w:customStyle="1" w:styleId="BoxNote">
    <w:name w:val="Box Note"/>
    <w:basedOn w:val="Normal"/>
    <w:pPr>
      <w:tabs>
        <w:tab w:val="left" w:pos="340"/>
      </w:tabs>
      <w:spacing w:after="120"/>
      <w:jc w:val="left"/>
    </w:pPr>
    <w:rPr>
      <w:rFonts w:ascii="Arial" w:eastAsia="Calibri" w:hAnsi="Arial"/>
      <w:sz w:val="18"/>
      <w:lang w:val="en-US" w:eastAsia="zh-CN"/>
    </w:rPr>
  </w:style>
  <w:style w:type="paragraph" w:customStyle="1" w:styleId="BoxSource">
    <w:name w:val="Box Source"/>
    <w:basedOn w:val="Normal"/>
    <w:next w:val="Corpsdetexte"/>
    <w:pPr>
      <w:tabs>
        <w:tab w:val="left" w:pos="850"/>
        <w:tab w:val="left" w:pos="1191"/>
        <w:tab w:val="left" w:pos="1531"/>
      </w:tabs>
      <w:spacing w:after="360"/>
    </w:pPr>
    <w:rPr>
      <w:rFonts w:ascii="Arial" w:eastAsia="Calibri" w:hAnsi="Arial"/>
      <w:sz w:val="16"/>
      <w:lang w:val="en-US" w:eastAsia="zh-CN"/>
    </w:rPr>
  </w:style>
  <w:style w:type="paragraph" w:customStyle="1" w:styleId="Chart">
    <w:name w:val="Chart"/>
    <w:basedOn w:val="Normal"/>
    <w:next w:val="Corpsdetexte"/>
    <w:pPr>
      <w:tabs>
        <w:tab w:val="left" w:pos="850"/>
        <w:tab w:val="left" w:pos="1191"/>
        <w:tab w:val="left" w:pos="1531"/>
      </w:tabs>
      <w:spacing w:after="240"/>
      <w:jc w:val="center"/>
    </w:pPr>
    <w:rPr>
      <w:rFonts w:eastAsia="Calibri"/>
      <w:sz w:val="22"/>
      <w:lang w:val="en-US" w:eastAsia="zh-CN"/>
    </w:rPr>
  </w:style>
  <w:style w:type="paragraph" w:customStyle="1" w:styleId="ChartNote">
    <w:name w:val="Chart Note"/>
    <w:basedOn w:val="Normal"/>
    <w:pPr>
      <w:tabs>
        <w:tab w:val="left" w:pos="850"/>
        <w:tab w:val="left" w:pos="1191"/>
        <w:tab w:val="left" w:pos="1531"/>
      </w:tabs>
      <w:spacing w:after="120"/>
      <w:jc w:val="left"/>
    </w:pPr>
    <w:rPr>
      <w:rFonts w:ascii="Arial" w:eastAsia="Calibri" w:hAnsi="Arial"/>
      <w:sz w:val="16"/>
      <w:lang w:val="en-US" w:eastAsia="zh-CN"/>
    </w:rPr>
  </w:style>
  <w:style w:type="paragraph" w:customStyle="1" w:styleId="ChartSub-title">
    <w:name w:val="Chart Sub-title"/>
    <w:basedOn w:val="Normal"/>
    <w:pPr>
      <w:keepNext/>
      <w:tabs>
        <w:tab w:val="left" w:pos="850"/>
        <w:tab w:val="left" w:pos="1191"/>
        <w:tab w:val="left" w:pos="1531"/>
      </w:tabs>
      <w:spacing w:after="120"/>
      <w:jc w:val="center"/>
    </w:pPr>
    <w:rPr>
      <w:rFonts w:ascii="Arial" w:eastAsia="Calibri" w:hAnsi="Arial"/>
      <w:sz w:val="18"/>
      <w:lang w:val="en-US" w:eastAsia="zh-CN"/>
    </w:rPr>
  </w:style>
  <w:style w:type="paragraph" w:customStyle="1" w:styleId="ChartTitle">
    <w:name w:val="Chart Title"/>
    <w:basedOn w:val="Normal"/>
    <w:next w:val="ChartSub-title"/>
    <w:pPr>
      <w:keepNext/>
      <w:tabs>
        <w:tab w:val="left" w:pos="850"/>
        <w:tab w:val="left" w:pos="1191"/>
        <w:tab w:val="left" w:pos="1531"/>
      </w:tabs>
      <w:spacing w:after="240"/>
      <w:jc w:val="center"/>
    </w:pPr>
    <w:rPr>
      <w:rFonts w:ascii="Arial" w:eastAsia="Calibri" w:hAnsi="Arial"/>
      <w:b/>
      <w:sz w:val="18"/>
      <w:lang w:val="en-US" w:eastAsia="zh-CN"/>
    </w:rPr>
  </w:style>
  <w:style w:type="paragraph" w:customStyle="1" w:styleId="Citation1">
    <w:name w:val="Citation1"/>
    <w:basedOn w:val="Corpsdetexte"/>
    <w:pPr>
      <w:tabs>
        <w:tab w:val="left" w:pos="850"/>
        <w:tab w:val="left" w:pos="1191"/>
        <w:tab w:val="left" w:pos="1531"/>
      </w:tabs>
      <w:spacing w:after="240"/>
      <w:ind w:left="850"/>
      <w:jc w:val="left"/>
    </w:pPr>
    <w:rPr>
      <w:rFonts w:eastAsia="Calibri"/>
      <w:i w:val="0"/>
      <w:lang w:val="en-US" w:eastAsia="zh-CN"/>
    </w:rPr>
  </w:style>
  <w:style w:type="character" w:customStyle="1" w:styleId="QuoteChar">
    <w:name w:val="Quote Char"/>
    <w:locked/>
    <w:rPr>
      <w:rFonts w:eastAsia="Calibri"/>
      <w:noProof w:val="0"/>
      <w:sz w:val="22"/>
      <w:szCs w:val="22"/>
      <w:lang w:val="en-US" w:eastAsia="zh-CN" w:bidi="ar-SA"/>
    </w:rPr>
  </w:style>
  <w:style w:type="paragraph" w:customStyle="1" w:styleId="ListBulletBox2">
    <w:name w:val="List Bullet Box 2"/>
    <w:basedOn w:val="Normal"/>
    <w:pPr>
      <w:numPr>
        <w:numId w:val="13"/>
      </w:numPr>
      <w:spacing w:after="240"/>
    </w:pPr>
    <w:rPr>
      <w:rFonts w:ascii="Arial" w:eastAsia="Calibri" w:hAnsi="Arial"/>
      <w:sz w:val="18"/>
      <w:lang w:val="en-US" w:eastAsia="zh-CN"/>
    </w:rPr>
  </w:style>
  <w:style w:type="paragraph" w:customStyle="1" w:styleId="ListBulletBox3">
    <w:name w:val="List Bullet Box 3"/>
    <w:basedOn w:val="Normal"/>
    <w:pPr>
      <w:numPr>
        <w:numId w:val="14"/>
      </w:numPr>
      <w:spacing w:after="240"/>
    </w:pPr>
    <w:rPr>
      <w:rFonts w:ascii="Arial" w:eastAsia="Calibri" w:hAnsi="Arial"/>
      <w:sz w:val="18"/>
      <w:lang w:val="en-US" w:eastAsia="zh-CN"/>
    </w:rPr>
  </w:style>
  <w:style w:type="paragraph" w:customStyle="1" w:styleId="ListBulletBox">
    <w:name w:val="List Bullet Box"/>
    <w:basedOn w:val="Normal"/>
    <w:pPr>
      <w:numPr>
        <w:numId w:val="15"/>
      </w:numPr>
      <w:spacing w:after="240"/>
    </w:pPr>
    <w:rPr>
      <w:rFonts w:ascii="Arial" w:eastAsia="Calibri" w:hAnsi="Arial"/>
      <w:sz w:val="18"/>
      <w:lang w:val="en-US" w:eastAsia="zh-CN"/>
    </w:rPr>
  </w:style>
  <w:style w:type="paragraph" w:customStyle="1" w:styleId="ListContinueBox">
    <w:name w:val="List Continue Box"/>
    <w:basedOn w:val="Normal"/>
    <w:pPr>
      <w:spacing w:after="240"/>
      <w:ind w:left="850"/>
    </w:pPr>
    <w:rPr>
      <w:rFonts w:ascii="Arial" w:eastAsia="Calibri" w:hAnsi="Arial"/>
      <w:sz w:val="18"/>
      <w:lang w:val="en-US" w:eastAsia="zh-CN"/>
    </w:rPr>
  </w:style>
  <w:style w:type="paragraph" w:customStyle="1" w:styleId="ListContinueBox2">
    <w:name w:val="List Continue Box 2"/>
    <w:basedOn w:val="Normal"/>
    <w:pPr>
      <w:spacing w:after="240"/>
      <w:ind w:left="1191"/>
    </w:pPr>
    <w:rPr>
      <w:rFonts w:ascii="Arial" w:eastAsia="Calibri" w:hAnsi="Arial"/>
      <w:sz w:val="18"/>
      <w:lang w:val="en-US" w:eastAsia="zh-CN"/>
    </w:rPr>
  </w:style>
  <w:style w:type="paragraph" w:customStyle="1" w:styleId="ListContinueBox3">
    <w:name w:val="List Continue Box 3"/>
    <w:basedOn w:val="Normal"/>
    <w:pPr>
      <w:spacing w:after="240"/>
      <w:ind w:left="1474"/>
    </w:pPr>
    <w:rPr>
      <w:rFonts w:ascii="Arial" w:eastAsia="Calibri" w:hAnsi="Arial"/>
      <w:sz w:val="18"/>
      <w:lang w:val="en-US" w:eastAsia="zh-CN"/>
    </w:rPr>
  </w:style>
  <w:style w:type="paragraph" w:customStyle="1" w:styleId="ListNumberBox">
    <w:name w:val="List Number Box"/>
    <w:basedOn w:val="Normal"/>
    <w:pPr>
      <w:numPr>
        <w:numId w:val="16"/>
      </w:numPr>
      <w:tabs>
        <w:tab w:val="left" w:pos="850"/>
      </w:tabs>
      <w:spacing w:after="240"/>
    </w:pPr>
    <w:rPr>
      <w:rFonts w:ascii="Arial" w:eastAsia="Calibri" w:hAnsi="Arial"/>
      <w:sz w:val="18"/>
      <w:lang w:val="en-US" w:eastAsia="zh-CN"/>
    </w:rPr>
  </w:style>
  <w:style w:type="paragraph" w:customStyle="1" w:styleId="ListNumberBox2">
    <w:name w:val="List Number Box 2"/>
    <w:basedOn w:val="Normal"/>
    <w:pPr>
      <w:numPr>
        <w:ilvl w:val="1"/>
        <w:numId w:val="16"/>
      </w:numPr>
      <w:tabs>
        <w:tab w:val="left" w:pos="1191"/>
      </w:tabs>
      <w:spacing w:after="240"/>
    </w:pPr>
    <w:rPr>
      <w:rFonts w:ascii="Arial" w:eastAsia="Calibri" w:hAnsi="Arial"/>
      <w:sz w:val="18"/>
      <w:lang w:val="en-US" w:eastAsia="zh-CN"/>
    </w:rPr>
  </w:style>
  <w:style w:type="paragraph" w:customStyle="1" w:styleId="ListNumberBox3">
    <w:name w:val="List Number Box 3"/>
    <w:basedOn w:val="Normal"/>
    <w:pPr>
      <w:numPr>
        <w:ilvl w:val="2"/>
        <w:numId w:val="16"/>
      </w:numPr>
      <w:tabs>
        <w:tab w:val="left" w:pos="1474"/>
      </w:tabs>
      <w:spacing w:after="240"/>
    </w:pPr>
    <w:rPr>
      <w:rFonts w:ascii="Arial" w:eastAsia="Calibri" w:hAnsi="Arial"/>
      <w:sz w:val="18"/>
      <w:lang w:val="en-US" w:eastAsia="zh-CN"/>
    </w:rPr>
  </w:style>
  <w:style w:type="character" w:customStyle="1" w:styleId="Cote">
    <w:name w:val="Cote"/>
    <w:rPr>
      <w:rFonts w:cs="Times New Roman"/>
      <w:caps/>
      <w:noProof w:val="0"/>
      <w:lang w:val="en-US" w:eastAsia="x-none"/>
    </w:rPr>
  </w:style>
  <w:style w:type="paragraph" w:customStyle="1" w:styleId="IndexHeading1">
    <w:name w:val="Index Heading1"/>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paragraph" w:customStyle="1" w:styleId="AcknowledgmentHeading">
    <w:name w:val="Acknowledgment Heading"/>
    <w:basedOn w:val="Normal"/>
    <w:next w:val="Corpsdetexte"/>
    <w:pPr>
      <w:keepNext/>
      <w:tabs>
        <w:tab w:val="left" w:pos="850"/>
        <w:tab w:val="left" w:pos="1191"/>
        <w:tab w:val="left" w:pos="1531"/>
      </w:tabs>
      <w:spacing w:before="1200" w:after="720"/>
      <w:jc w:val="center"/>
    </w:pPr>
    <w:rPr>
      <w:rFonts w:eastAsia="Calibri"/>
      <w:b/>
      <w:caps/>
      <w:sz w:val="22"/>
      <w:lang w:val="en-US" w:eastAsia="zh-CN"/>
    </w:rPr>
  </w:style>
  <w:style w:type="character" w:customStyle="1" w:styleId="HTMLAddressChar">
    <w:name w:val="HTML Address Char"/>
    <w:locked/>
    <w:rPr>
      <w:rFonts w:eastAsia="Calibri"/>
      <w:i/>
      <w:iCs/>
      <w:noProof w:val="0"/>
      <w:sz w:val="22"/>
      <w:szCs w:val="22"/>
      <w:lang w:val="en-GB" w:eastAsia="zh-CN" w:bidi="ar-SA"/>
    </w:rPr>
  </w:style>
  <w:style w:type="character" w:customStyle="1" w:styleId="HTMLPreformattedChar">
    <w:name w:val="HTML Preformatted Char"/>
    <w:locked/>
    <w:rPr>
      <w:rFonts w:ascii="Courier New" w:eastAsia="Calibri" w:hAnsi="Courier New" w:cs="CG Times (W1)"/>
      <w:noProof w:val="0"/>
      <w:lang w:val="en-GB" w:eastAsia="zh-CN" w:bidi="ar-SA"/>
    </w:rPr>
  </w:style>
  <w:style w:type="character" w:customStyle="1" w:styleId="E-mailSignatureChar">
    <w:name w:val="E-mail Signature Char"/>
    <w:locked/>
    <w:rPr>
      <w:rFonts w:eastAsia="Calibri"/>
      <w:noProof w:val="0"/>
      <w:sz w:val="22"/>
      <w:szCs w:val="22"/>
      <w:lang w:val="en-GB" w:eastAsia="zh-CN" w:bidi="ar-SA"/>
    </w:rPr>
  </w:style>
  <w:style w:type="paragraph" w:customStyle="1" w:styleId="BoxBodyText">
    <w:name w:val="Box Body Text"/>
    <w:basedOn w:val="Normal"/>
    <w:pPr>
      <w:tabs>
        <w:tab w:val="left" w:pos="850"/>
        <w:tab w:val="left" w:pos="1191"/>
        <w:tab w:val="left" w:pos="1531"/>
      </w:tabs>
      <w:spacing w:after="240"/>
      <w:ind w:firstLine="442"/>
    </w:pPr>
    <w:rPr>
      <w:rFonts w:ascii="Arial" w:eastAsia="Calibri" w:hAnsi="Arial"/>
      <w:sz w:val="18"/>
      <w:lang w:val="en-US" w:eastAsia="zh-CN"/>
    </w:rPr>
  </w:style>
  <w:style w:type="paragraph" w:customStyle="1" w:styleId="BoxBodyTextIndent">
    <w:name w:val="Box Body Text Indent"/>
    <w:basedOn w:val="Normal"/>
    <w:pPr>
      <w:tabs>
        <w:tab w:val="left" w:pos="850"/>
        <w:tab w:val="left" w:pos="1191"/>
        <w:tab w:val="left" w:pos="1531"/>
      </w:tabs>
      <w:spacing w:after="240"/>
      <w:ind w:left="442"/>
    </w:pPr>
    <w:rPr>
      <w:rFonts w:ascii="Arial" w:eastAsia="Calibri" w:hAnsi="Arial"/>
      <w:sz w:val="18"/>
      <w:lang w:val="en-US" w:eastAsia="zh-CN"/>
    </w:rPr>
  </w:style>
  <w:style w:type="paragraph" w:customStyle="1" w:styleId="Head-Sub2">
    <w:name w:val="Head-Sub2"/>
    <w:basedOn w:val="Normal"/>
    <w:next w:val="Para-Num-Doc"/>
    <w:pPr>
      <w:keepNext/>
      <w:tabs>
        <w:tab w:val="left" w:pos="851"/>
        <w:tab w:val="left" w:pos="1191"/>
        <w:tab w:val="left" w:pos="1531"/>
      </w:tabs>
      <w:spacing w:after="240"/>
    </w:pPr>
    <w:rPr>
      <w:rFonts w:ascii="Times" w:eastAsia="Calibri" w:hAnsi="Times"/>
      <w:b/>
      <w:i/>
      <w:sz w:val="22"/>
      <w:lang w:val="en-GB"/>
    </w:rPr>
  </w:style>
  <w:style w:type="paragraph" w:customStyle="1" w:styleId="Para-Num-Doc">
    <w:name w:val="Para-Num-Doc"/>
    <w:basedOn w:val="Normal"/>
    <w:pPr>
      <w:tabs>
        <w:tab w:val="left" w:pos="851"/>
        <w:tab w:val="left" w:pos="1191"/>
        <w:tab w:val="left" w:pos="1531"/>
      </w:tabs>
      <w:spacing w:after="240"/>
    </w:pPr>
    <w:rPr>
      <w:rFonts w:ascii="Times" w:eastAsia="Calibri" w:hAnsi="Times"/>
      <w:sz w:val="22"/>
      <w:lang w:val="en-GB"/>
    </w:rPr>
  </w:style>
  <w:style w:type="paragraph" w:customStyle="1" w:styleId="BVIfnrCarCar1CarCarCarCarCarCarCarCar">
    <w:name w:val="BVI fnr Car Car1 Car Car Car Car Car Car Car Car"/>
    <w:aliases w:val="BVI fnr Car Car Car Car Car Car Car Car Car Car1,BVI fnr Car Car Car Car Car Car Car Car Car Car Car Car"/>
    <w:basedOn w:val="Normal"/>
    <w:pPr>
      <w:spacing w:after="160" w:line="240" w:lineRule="exact"/>
      <w:jc w:val="left"/>
    </w:pPr>
    <w:rPr>
      <w:vertAlign w:val="superscript"/>
      <w:lang w:val="en-US"/>
    </w:rPr>
  </w:style>
  <w:style w:type="paragraph" w:customStyle="1" w:styleId="Petitsautdeparagraphe">
    <w:name w:val="Petit saut de paragraphe"/>
    <w:basedOn w:val="Normal"/>
    <w:next w:val="Normal"/>
    <w:rPr>
      <w:rFonts w:ascii="Arial Narrow" w:eastAsia="Calibri" w:hAnsi="Arial Narrow"/>
      <w:sz w:val="12"/>
    </w:rPr>
  </w:style>
  <w:style w:type="paragraph" w:customStyle="1" w:styleId="Contenudetableau">
    <w:name w:val="Contenu de tableau"/>
    <w:basedOn w:val="Normal"/>
    <w:pPr>
      <w:keepNext/>
      <w:suppressAutoHyphens/>
      <w:spacing w:before="40" w:after="40"/>
      <w:jc w:val="left"/>
    </w:pPr>
    <w:rPr>
      <w:rFonts w:ascii="Arial Narrow" w:eastAsia="Calibri" w:hAnsi="Arial Narrow"/>
      <w:sz w:val="19"/>
    </w:rPr>
  </w:style>
  <w:style w:type="character" w:customStyle="1" w:styleId="postbody1">
    <w:name w:val="postbody1"/>
    <w:rPr>
      <w:rFonts w:cs="Times New Roman"/>
      <w:sz w:val="11"/>
      <w:szCs w:val="11"/>
    </w:rPr>
  </w:style>
  <w:style w:type="character" w:customStyle="1" w:styleId="Titre2Car">
    <w:name w:val="Titre 2 Car"/>
    <w:aliases w:val="level2 Car,level 2 Car"/>
    <w:link w:val="Titre2"/>
    <w:rsid w:val="00C62C2C"/>
    <w:rPr>
      <w:b/>
      <w:sz w:val="24"/>
      <w:u w:val="single"/>
    </w:rPr>
  </w:style>
  <w:style w:type="paragraph" w:customStyle="1" w:styleId="Titre11">
    <w:name w:val="Titre 1*"/>
    <w:basedOn w:val="Normal"/>
    <w:rsid w:val="00877F42"/>
    <w:pPr>
      <w:jc w:val="center"/>
    </w:pPr>
    <w:rPr>
      <w:b/>
      <w:u w:val="single"/>
    </w:rPr>
  </w:style>
  <w:style w:type="paragraph" w:customStyle="1" w:styleId="Titre20">
    <w:name w:val="Titre2"/>
    <w:basedOn w:val="Normal"/>
    <w:link w:val="Titre2Car0"/>
    <w:rsid w:val="00417DC0"/>
    <w:rPr>
      <w:b/>
    </w:rPr>
  </w:style>
  <w:style w:type="character" w:customStyle="1" w:styleId="Titre2Car0">
    <w:name w:val="Titre2 Car"/>
    <w:link w:val="Titre20"/>
    <w:rsid w:val="00417DC0"/>
    <w:rPr>
      <w:b/>
      <w:sz w:val="24"/>
      <w:lang w:val="fr-FR" w:eastAsia="fr-FR" w:bidi="ar-SA"/>
    </w:rPr>
  </w:style>
  <w:style w:type="character" w:customStyle="1" w:styleId="Titre3Car">
    <w:name w:val="Titre 3 Car"/>
    <w:link w:val="Titre3"/>
    <w:rsid w:val="00B91D60"/>
    <w:rPr>
      <w:b/>
      <w:sz w:val="24"/>
    </w:rPr>
  </w:style>
  <w:style w:type="paragraph" w:styleId="Paragraphedeliste">
    <w:name w:val="List Paragraph"/>
    <w:basedOn w:val="Normal"/>
    <w:qFormat/>
    <w:rsid w:val="003B015A"/>
    <w:pPr>
      <w:ind w:left="720"/>
      <w:contextualSpacing/>
      <w:jc w:val="left"/>
    </w:pPr>
    <w:rPr>
      <w:rFonts w:ascii="Cambria" w:eastAsia="Cambria" w:hAnsi="Cambria"/>
      <w:szCs w:val="24"/>
      <w:lang w:eastAsia="en-US"/>
    </w:rPr>
  </w:style>
  <w:style w:type="numbering" w:styleId="111111">
    <w:name w:val="Outline List 2"/>
    <w:basedOn w:val="Aucuneliste"/>
    <w:rsid w:val="00B21883"/>
    <w:pPr>
      <w:numPr>
        <w:numId w:val="24"/>
      </w:numPr>
    </w:pPr>
  </w:style>
  <w:style w:type="paragraph" w:customStyle="1" w:styleId="Titre30">
    <w:name w:val="Titre3"/>
    <w:basedOn w:val="Titre3"/>
    <w:rsid w:val="00E113F1"/>
    <w:pPr>
      <w:numPr>
        <w:ilvl w:val="0"/>
        <w:numId w:val="0"/>
      </w:numPr>
      <w:ind w:left="851"/>
    </w:pPr>
  </w:style>
  <w:style w:type="table" w:styleId="Grilledutableau">
    <w:name w:val="Table Grid"/>
    <w:basedOn w:val="TableauNormal"/>
    <w:rsid w:val="00B70063"/>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
    <w:name w:val="Par"/>
    <w:basedOn w:val="En-tte"/>
    <w:rsid w:val="00A72A8E"/>
    <w:pPr>
      <w:widowControl w:val="0"/>
      <w:spacing w:after="120"/>
      <w:ind w:left="454" w:firstLine="397"/>
    </w:pPr>
    <w:rPr>
      <w:i/>
    </w:rPr>
  </w:style>
  <w:style w:type="character" w:customStyle="1" w:styleId="TextedebullesCar">
    <w:name w:val="Texte de bulles Car"/>
    <w:link w:val="Textedebulles"/>
    <w:uiPriority w:val="99"/>
    <w:semiHidden/>
    <w:rsid w:val="00817C49"/>
    <w:rPr>
      <w:rFonts w:ascii="Tahoma" w:hAnsi="Tahoma" w:cs="Tahoma"/>
      <w:sz w:val="16"/>
      <w:szCs w:val="16"/>
    </w:rPr>
  </w:style>
  <w:style w:type="character" w:customStyle="1" w:styleId="Style1Car">
    <w:name w:val="Style1 Car"/>
    <w:link w:val="Style1"/>
    <w:rsid w:val="00881EA2"/>
    <w:rPr>
      <w:sz w:val="28"/>
      <w:lang w:val="fr-FR" w:eastAsia="fr-FR" w:bidi="ar-SA"/>
    </w:rPr>
  </w:style>
  <w:style w:type="paragraph" w:customStyle="1" w:styleId="CarCarCarCar">
    <w:name w:val="Car Car Car Car"/>
    <w:basedOn w:val="Normal"/>
    <w:semiHidden/>
    <w:rsid w:val="00B84947"/>
    <w:pPr>
      <w:spacing w:after="160" w:line="240" w:lineRule="exact"/>
      <w:ind w:left="539" w:firstLine="578"/>
      <w:jc w:val="left"/>
    </w:pPr>
    <w:rPr>
      <w:rFonts w:ascii="Verdana" w:hAnsi="Verdana"/>
      <w:sz w:val="20"/>
      <w:lang w:val="en-US" w:eastAsia="en-US"/>
    </w:rPr>
  </w:style>
  <w:style w:type="character" w:customStyle="1" w:styleId="CorpsdetexteCar">
    <w:name w:val="Corps de texte Car"/>
    <w:link w:val="Corpsdetexte"/>
    <w:rsid w:val="009438D2"/>
    <w:rPr>
      <w:i/>
      <w:sz w:val="22"/>
    </w:rPr>
  </w:style>
  <w:style w:type="character" w:customStyle="1" w:styleId="PieddepageCar">
    <w:name w:val="Pied de page Car"/>
    <w:link w:val="Pieddepage"/>
    <w:uiPriority w:val="99"/>
    <w:rsid w:val="00485E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84938">
      <w:bodyDiv w:val="1"/>
      <w:marLeft w:val="0"/>
      <w:marRight w:val="0"/>
      <w:marTop w:val="0"/>
      <w:marBottom w:val="0"/>
      <w:divBdr>
        <w:top w:val="none" w:sz="0" w:space="0" w:color="auto"/>
        <w:left w:val="none" w:sz="0" w:space="0" w:color="auto"/>
        <w:bottom w:val="none" w:sz="0" w:space="0" w:color="auto"/>
        <w:right w:val="none" w:sz="0" w:space="0" w:color="auto"/>
      </w:divBdr>
    </w:div>
    <w:div w:id="61216478">
      <w:bodyDiv w:val="1"/>
      <w:marLeft w:val="0"/>
      <w:marRight w:val="0"/>
      <w:marTop w:val="0"/>
      <w:marBottom w:val="0"/>
      <w:divBdr>
        <w:top w:val="none" w:sz="0" w:space="0" w:color="auto"/>
        <w:left w:val="none" w:sz="0" w:space="0" w:color="auto"/>
        <w:bottom w:val="none" w:sz="0" w:space="0" w:color="auto"/>
        <w:right w:val="none" w:sz="0" w:space="0" w:color="auto"/>
      </w:divBdr>
    </w:div>
    <w:div w:id="152647277">
      <w:bodyDiv w:val="1"/>
      <w:marLeft w:val="0"/>
      <w:marRight w:val="0"/>
      <w:marTop w:val="0"/>
      <w:marBottom w:val="0"/>
      <w:divBdr>
        <w:top w:val="none" w:sz="0" w:space="0" w:color="auto"/>
        <w:left w:val="none" w:sz="0" w:space="0" w:color="auto"/>
        <w:bottom w:val="none" w:sz="0" w:space="0" w:color="auto"/>
        <w:right w:val="none" w:sz="0" w:space="0" w:color="auto"/>
      </w:divBdr>
    </w:div>
    <w:div w:id="290602291">
      <w:bodyDiv w:val="1"/>
      <w:marLeft w:val="0"/>
      <w:marRight w:val="0"/>
      <w:marTop w:val="0"/>
      <w:marBottom w:val="0"/>
      <w:divBdr>
        <w:top w:val="none" w:sz="0" w:space="0" w:color="auto"/>
        <w:left w:val="none" w:sz="0" w:space="0" w:color="auto"/>
        <w:bottom w:val="none" w:sz="0" w:space="0" w:color="auto"/>
        <w:right w:val="none" w:sz="0" w:space="0" w:color="auto"/>
      </w:divBdr>
    </w:div>
    <w:div w:id="363598584">
      <w:bodyDiv w:val="1"/>
      <w:marLeft w:val="0"/>
      <w:marRight w:val="0"/>
      <w:marTop w:val="0"/>
      <w:marBottom w:val="0"/>
      <w:divBdr>
        <w:top w:val="none" w:sz="0" w:space="0" w:color="auto"/>
        <w:left w:val="none" w:sz="0" w:space="0" w:color="auto"/>
        <w:bottom w:val="none" w:sz="0" w:space="0" w:color="auto"/>
        <w:right w:val="none" w:sz="0" w:space="0" w:color="auto"/>
      </w:divBdr>
    </w:div>
    <w:div w:id="424768597">
      <w:bodyDiv w:val="1"/>
      <w:marLeft w:val="0"/>
      <w:marRight w:val="0"/>
      <w:marTop w:val="0"/>
      <w:marBottom w:val="0"/>
      <w:divBdr>
        <w:top w:val="none" w:sz="0" w:space="0" w:color="auto"/>
        <w:left w:val="none" w:sz="0" w:space="0" w:color="auto"/>
        <w:bottom w:val="none" w:sz="0" w:space="0" w:color="auto"/>
        <w:right w:val="none" w:sz="0" w:space="0" w:color="auto"/>
      </w:divBdr>
      <w:divsChild>
        <w:div w:id="272909214">
          <w:marLeft w:val="0"/>
          <w:marRight w:val="0"/>
          <w:marTop w:val="0"/>
          <w:marBottom w:val="0"/>
          <w:divBdr>
            <w:top w:val="none" w:sz="0" w:space="0" w:color="auto"/>
            <w:left w:val="none" w:sz="0" w:space="0" w:color="auto"/>
            <w:bottom w:val="none" w:sz="0" w:space="0" w:color="auto"/>
            <w:right w:val="none" w:sz="0" w:space="0" w:color="auto"/>
          </w:divBdr>
        </w:div>
        <w:div w:id="884609805">
          <w:marLeft w:val="0"/>
          <w:marRight w:val="0"/>
          <w:marTop w:val="0"/>
          <w:marBottom w:val="0"/>
          <w:divBdr>
            <w:top w:val="none" w:sz="0" w:space="0" w:color="auto"/>
            <w:left w:val="none" w:sz="0" w:space="0" w:color="auto"/>
            <w:bottom w:val="none" w:sz="0" w:space="0" w:color="auto"/>
            <w:right w:val="none" w:sz="0" w:space="0" w:color="auto"/>
          </w:divBdr>
        </w:div>
        <w:div w:id="1291127523">
          <w:marLeft w:val="0"/>
          <w:marRight w:val="0"/>
          <w:marTop w:val="0"/>
          <w:marBottom w:val="0"/>
          <w:divBdr>
            <w:top w:val="none" w:sz="0" w:space="0" w:color="auto"/>
            <w:left w:val="none" w:sz="0" w:space="0" w:color="auto"/>
            <w:bottom w:val="none" w:sz="0" w:space="0" w:color="auto"/>
            <w:right w:val="none" w:sz="0" w:space="0" w:color="auto"/>
          </w:divBdr>
        </w:div>
        <w:div w:id="1360353923">
          <w:marLeft w:val="0"/>
          <w:marRight w:val="0"/>
          <w:marTop w:val="0"/>
          <w:marBottom w:val="0"/>
          <w:divBdr>
            <w:top w:val="none" w:sz="0" w:space="0" w:color="auto"/>
            <w:left w:val="none" w:sz="0" w:space="0" w:color="auto"/>
            <w:bottom w:val="none" w:sz="0" w:space="0" w:color="auto"/>
            <w:right w:val="none" w:sz="0" w:space="0" w:color="auto"/>
          </w:divBdr>
        </w:div>
        <w:div w:id="1661544643">
          <w:marLeft w:val="0"/>
          <w:marRight w:val="0"/>
          <w:marTop w:val="0"/>
          <w:marBottom w:val="0"/>
          <w:divBdr>
            <w:top w:val="none" w:sz="0" w:space="0" w:color="auto"/>
            <w:left w:val="none" w:sz="0" w:space="0" w:color="auto"/>
            <w:bottom w:val="none" w:sz="0" w:space="0" w:color="auto"/>
            <w:right w:val="none" w:sz="0" w:space="0" w:color="auto"/>
          </w:divBdr>
        </w:div>
        <w:div w:id="2049143456">
          <w:marLeft w:val="0"/>
          <w:marRight w:val="0"/>
          <w:marTop w:val="0"/>
          <w:marBottom w:val="0"/>
          <w:divBdr>
            <w:top w:val="none" w:sz="0" w:space="0" w:color="auto"/>
            <w:left w:val="none" w:sz="0" w:space="0" w:color="auto"/>
            <w:bottom w:val="none" w:sz="0" w:space="0" w:color="auto"/>
            <w:right w:val="none" w:sz="0" w:space="0" w:color="auto"/>
          </w:divBdr>
        </w:div>
      </w:divsChild>
    </w:div>
    <w:div w:id="481583137">
      <w:bodyDiv w:val="1"/>
      <w:marLeft w:val="0"/>
      <w:marRight w:val="0"/>
      <w:marTop w:val="0"/>
      <w:marBottom w:val="0"/>
      <w:divBdr>
        <w:top w:val="none" w:sz="0" w:space="0" w:color="auto"/>
        <w:left w:val="none" w:sz="0" w:space="0" w:color="auto"/>
        <w:bottom w:val="none" w:sz="0" w:space="0" w:color="auto"/>
        <w:right w:val="none" w:sz="0" w:space="0" w:color="auto"/>
      </w:divBdr>
    </w:div>
    <w:div w:id="541401179">
      <w:bodyDiv w:val="1"/>
      <w:marLeft w:val="0"/>
      <w:marRight w:val="0"/>
      <w:marTop w:val="0"/>
      <w:marBottom w:val="0"/>
      <w:divBdr>
        <w:top w:val="none" w:sz="0" w:space="0" w:color="auto"/>
        <w:left w:val="none" w:sz="0" w:space="0" w:color="auto"/>
        <w:bottom w:val="none" w:sz="0" w:space="0" w:color="auto"/>
        <w:right w:val="none" w:sz="0" w:space="0" w:color="auto"/>
      </w:divBdr>
    </w:div>
    <w:div w:id="666322751">
      <w:bodyDiv w:val="1"/>
      <w:marLeft w:val="0"/>
      <w:marRight w:val="0"/>
      <w:marTop w:val="0"/>
      <w:marBottom w:val="0"/>
      <w:divBdr>
        <w:top w:val="none" w:sz="0" w:space="0" w:color="auto"/>
        <w:left w:val="none" w:sz="0" w:space="0" w:color="auto"/>
        <w:bottom w:val="none" w:sz="0" w:space="0" w:color="auto"/>
        <w:right w:val="none" w:sz="0" w:space="0" w:color="auto"/>
      </w:divBdr>
      <w:divsChild>
        <w:div w:id="8263043">
          <w:marLeft w:val="0"/>
          <w:marRight w:val="0"/>
          <w:marTop w:val="0"/>
          <w:marBottom w:val="0"/>
          <w:divBdr>
            <w:top w:val="none" w:sz="0" w:space="0" w:color="auto"/>
            <w:left w:val="none" w:sz="0" w:space="0" w:color="auto"/>
            <w:bottom w:val="none" w:sz="0" w:space="0" w:color="auto"/>
            <w:right w:val="none" w:sz="0" w:space="0" w:color="auto"/>
          </w:divBdr>
        </w:div>
        <w:div w:id="159930572">
          <w:marLeft w:val="0"/>
          <w:marRight w:val="0"/>
          <w:marTop w:val="0"/>
          <w:marBottom w:val="0"/>
          <w:divBdr>
            <w:top w:val="none" w:sz="0" w:space="0" w:color="auto"/>
            <w:left w:val="none" w:sz="0" w:space="0" w:color="auto"/>
            <w:bottom w:val="none" w:sz="0" w:space="0" w:color="auto"/>
            <w:right w:val="none" w:sz="0" w:space="0" w:color="auto"/>
          </w:divBdr>
        </w:div>
        <w:div w:id="717361554">
          <w:marLeft w:val="0"/>
          <w:marRight w:val="0"/>
          <w:marTop w:val="0"/>
          <w:marBottom w:val="0"/>
          <w:divBdr>
            <w:top w:val="none" w:sz="0" w:space="0" w:color="auto"/>
            <w:left w:val="none" w:sz="0" w:space="0" w:color="auto"/>
            <w:bottom w:val="none" w:sz="0" w:space="0" w:color="auto"/>
            <w:right w:val="none" w:sz="0" w:space="0" w:color="auto"/>
          </w:divBdr>
        </w:div>
        <w:div w:id="748038944">
          <w:marLeft w:val="0"/>
          <w:marRight w:val="0"/>
          <w:marTop w:val="0"/>
          <w:marBottom w:val="0"/>
          <w:divBdr>
            <w:top w:val="none" w:sz="0" w:space="0" w:color="auto"/>
            <w:left w:val="none" w:sz="0" w:space="0" w:color="auto"/>
            <w:bottom w:val="none" w:sz="0" w:space="0" w:color="auto"/>
            <w:right w:val="none" w:sz="0" w:space="0" w:color="auto"/>
          </w:divBdr>
        </w:div>
        <w:div w:id="907809291">
          <w:marLeft w:val="0"/>
          <w:marRight w:val="0"/>
          <w:marTop w:val="0"/>
          <w:marBottom w:val="0"/>
          <w:divBdr>
            <w:top w:val="none" w:sz="0" w:space="0" w:color="auto"/>
            <w:left w:val="none" w:sz="0" w:space="0" w:color="auto"/>
            <w:bottom w:val="none" w:sz="0" w:space="0" w:color="auto"/>
            <w:right w:val="none" w:sz="0" w:space="0" w:color="auto"/>
          </w:divBdr>
        </w:div>
        <w:div w:id="1017124782">
          <w:marLeft w:val="0"/>
          <w:marRight w:val="0"/>
          <w:marTop w:val="0"/>
          <w:marBottom w:val="0"/>
          <w:divBdr>
            <w:top w:val="none" w:sz="0" w:space="0" w:color="auto"/>
            <w:left w:val="none" w:sz="0" w:space="0" w:color="auto"/>
            <w:bottom w:val="none" w:sz="0" w:space="0" w:color="auto"/>
            <w:right w:val="none" w:sz="0" w:space="0" w:color="auto"/>
          </w:divBdr>
        </w:div>
        <w:div w:id="1028143016">
          <w:marLeft w:val="0"/>
          <w:marRight w:val="0"/>
          <w:marTop w:val="0"/>
          <w:marBottom w:val="0"/>
          <w:divBdr>
            <w:top w:val="none" w:sz="0" w:space="0" w:color="auto"/>
            <w:left w:val="none" w:sz="0" w:space="0" w:color="auto"/>
            <w:bottom w:val="none" w:sz="0" w:space="0" w:color="auto"/>
            <w:right w:val="none" w:sz="0" w:space="0" w:color="auto"/>
          </w:divBdr>
        </w:div>
        <w:div w:id="1271470116">
          <w:marLeft w:val="0"/>
          <w:marRight w:val="0"/>
          <w:marTop w:val="0"/>
          <w:marBottom w:val="0"/>
          <w:divBdr>
            <w:top w:val="none" w:sz="0" w:space="0" w:color="auto"/>
            <w:left w:val="none" w:sz="0" w:space="0" w:color="auto"/>
            <w:bottom w:val="none" w:sz="0" w:space="0" w:color="auto"/>
            <w:right w:val="none" w:sz="0" w:space="0" w:color="auto"/>
          </w:divBdr>
        </w:div>
        <w:div w:id="1373116969">
          <w:marLeft w:val="0"/>
          <w:marRight w:val="0"/>
          <w:marTop w:val="0"/>
          <w:marBottom w:val="0"/>
          <w:divBdr>
            <w:top w:val="none" w:sz="0" w:space="0" w:color="auto"/>
            <w:left w:val="none" w:sz="0" w:space="0" w:color="auto"/>
            <w:bottom w:val="none" w:sz="0" w:space="0" w:color="auto"/>
            <w:right w:val="none" w:sz="0" w:space="0" w:color="auto"/>
          </w:divBdr>
        </w:div>
        <w:div w:id="1472136180">
          <w:marLeft w:val="0"/>
          <w:marRight w:val="0"/>
          <w:marTop w:val="0"/>
          <w:marBottom w:val="0"/>
          <w:divBdr>
            <w:top w:val="none" w:sz="0" w:space="0" w:color="auto"/>
            <w:left w:val="none" w:sz="0" w:space="0" w:color="auto"/>
            <w:bottom w:val="none" w:sz="0" w:space="0" w:color="auto"/>
            <w:right w:val="none" w:sz="0" w:space="0" w:color="auto"/>
          </w:divBdr>
        </w:div>
        <w:div w:id="1833525783">
          <w:marLeft w:val="0"/>
          <w:marRight w:val="0"/>
          <w:marTop w:val="0"/>
          <w:marBottom w:val="0"/>
          <w:divBdr>
            <w:top w:val="none" w:sz="0" w:space="0" w:color="auto"/>
            <w:left w:val="none" w:sz="0" w:space="0" w:color="auto"/>
            <w:bottom w:val="none" w:sz="0" w:space="0" w:color="auto"/>
            <w:right w:val="none" w:sz="0" w:space="0" w:color="auto"/>
          </w:divBdr>
        </w:div>
        <w:div w:id="1935937277">
          <w:marLeft w:val="0"/>
          <w:marRight w:val="0"/>
          <w:marTop w:val="0"/>
          <w:marBottom w:val="0"/>
          <w:divBdr>
            <w:top w:val="none" w:sz="0" w:space="0" w:color="auto"/>
            <w:left w:val="none" w:sz="0" w:space="0" w:color="auto"/>
            <w:bottom w:val="none" w:sz="0" w:space="0" w:color="auto"/>
            <w:right w:val="none" w:sz="0" w:space="0" w:color="auto"/>
          </w:divBdr>
        </w:div>
        <w:div w:id="2029213415">
          <w:marLeft w:val="0"/>
          <w:marRight w:val="0"/>
          <w:marTop w:val="0"/>
          <w:marBottom w:val="0"/>
          <w:divBdr>
            <w:top w:val="none" w:sz="0" w:space="0" w:color="auto"/>
            <w:left w:val="none" w:sz="0" w:space="0" w:color="auto"/>
            <w:bottom w:val="none" w:sz="0" w:space="0" w:color="auto"/>
            <w:right w:val="none" w:sz="0" w:space="0" w:color="auto"/>
          </w:divBdr>
        </w:div>
        <w:div w:id="2146043770">
          <w:marLeft w:val="0"/>
          <w:marRight w:val="0"/>
          <w:marTop w:val="0"/>
          <w:marBottom w:val="0"/>
          <w:divBdr>
            <w:top w:val="none" w:sz="0" w:space="0" w:color="auto"/>
            <w:left w:val="none" w:sz="0" w:space="0" w:color="auto"/>
            <w:bottom w:val="none" w:sz="0" w:space="0" w:color="auto"/>
            <w:right w:val="none" w:sz="0" w:space="0" w:color="auto"/>
          </w:divBdr>
        </w:div>
      </w:divsChild>
    </w:div>
    <w:div w:id="707071655">
      <w:bodyDiv w:val="1"/>
      <w:marLeft w:val="0"/>
      <w:marRight w:val="0"/>
      <w:marTop w:val="0"/>
      <w:marBottom w:val="0"/>
      <w:divBdr>
        <w:top w:val="none" w:sz="0" w:space="0" w:color="auto"/>
        <w:left w:val="none" w:sz="0" w:space="0" w:color="auto"/>
        <w:bottom w:val="none" w:sz="0" w:space="0" w:color="auto"/>
        <w:right w:val="none" w:sz="0" w:space="0" w:color="auto"/>
      </w:divBdr>
    </w:div>
    <w:div w:id="710496077">
      <w:bodyDiv w:val="1"/>
      <w:marLeft w:val="0"/>
      <w:marRight w:val="0"/>
      <w:marTop w:val="0"/>
      <w:marBottom w:val="0"/>
      <w:divBdr>
        <w:top w:val="none" w:sz="0" w:space="0" w:color="auto"/>
        <w:left w:val="none" w:sz="0" w:space="0" w:color="auto"/>
        <w:bottom w:val="none" w:sz="0" w:space="0" w:color="auto"/>
        <w:right w:val="none" w:sz="0" w:space="0" w:color="auto"/>
      </w:divBdr>
    </w:div>
    <w:div w:id="737628914">
      <w:bodyDiv w:val="1"/>
      <w:marLeft w:val="0"/>
      <w:marRight w:val="0"/>
      <w:marTop w:val="0"/>
      <w:marBottom w:val="0"/>
      <w:divBdr>
        <w:top w:val="none" w:sz="0" w:space="0" w:color="auto"/>
        <w:left w:val="none" w:sz="0" w:space="0" w:color="auto"/>
        <w:bottom w:val="none" w:sz="0" w:space="0" w:color="auto"/>
        <w:right w:val="none" w:sz="0" w:space="0" w:color="auto"/>
      </w:divBdr>
      <w:divsChild>
        <w:div w:id="566573815">
          <w:marLeft w:val="0"/>
          <w:marRight w:val="0"/>
          <w:marTop w:val="0"/>
          <w:marBottom w:val="0"/>
          <w:divBdr>
            <w:top w:val="none" w:sz="0" w:space="0" w:color="auto"/>
            <w:left w:val="none" w:sz="0" w:space="0" w:color="auto"/>
            <w:bottom w:val="none" w:sz="0" w:space="0" w:color="auto"/>
            <w:right w:val="none" w:sz="0" w:space="0" w:color="auto"/>
          </w:divBdr>
          <w:divsChild>
            <w:div w:id="1943147779">
              <w:marLeft w:val="0"/>
              <w:marRight w:val="0"/>
              <w:marTop w:val="0"/>
              <w:marBottom w:val="0"/>
              <w:divBdr>
                <w:top w:val="none" w:sz="0" w:space="0" w:color="auto"/>
                <w:left w:val="none" w:sz="0" w:space="0" w:color="auto"/>
                <w:bottom w:val="none" w:sz="0" w:space="0" w:color="auto"/>
                <w:right w:val="none" w:sz="0" w:space="0" w:color="auto"/>
              </w:divBdr>
              <w:divsChild>
                <w:div w:id="87316513">
                  <w:marLeft w:val="0"/>
                  <w:marRight w:val="0"/>
                  <w:marTop w:val="0"/>
                  <w:marBottom w:val="0"/>
                  <w:divBdr>
                    <w:top w:val="none" w:sz="0" w:space="0" w:color="auto"/>
                    <w:left w:val="none" w:sz="0" w:space="0" w:color="auto"/>
                    <w:bottom w:val="none" w:sz="0" w:space="0" w:color="auto"/>
                    <w:right w:val="none" w:sz="0" w:space="0" w:color="auto"/>
                  </w:divBdr>
                </w:div>
                <w:div w:id="138814751">
                  <w:marLeft w:val="0"/>
                  <w:marRight w:val="0"/>
                  <w:marTop w:val="0"/>
                  <w:marBottom w:val="0"/>
                  <w:divBdr>
                    <w:top w:val="none" w:sz="0" w:space="0" w:color="auto"/>
                    <w:left w:val="none" w:sz="0" w:space="0" w:color="auto"/>
                    <w:bottom w:val="none" w:sz="0" w:space="0" w:color="auto"/>
                    <w:right w:val="none" w:sz="0" w:space="0" w:color="auto"/>
                  </w:divBdr>
                </w:div>
                <w:div w:id="254636498">
                  <w:marLeft w:val="0"/>
                  <w:marRight w:val="0"/>
                  <w:marTop w:val="0"/>
                  <w:marBottom w:val="0"/>
                  <w:divBdr>
                    <w:top w:val="none" w:sz="0" w:space="0" w:color="auto"/>
                    <w:left w:val="none" w:sz="0" w:space="0" w:color="auto"/>
                    <w:bottom w:val="none" w:sz="0" w:space="0" w:color="auto"/>
                    <w:right w:val="none" w:sz="0" w:space="0" w:color="auto"/>
                  </w:divBdr>
                </w:div>
                <w:div w:id="263879039">
                  <w:marLeft w:val="0"/>
                  <w:marRight w:val="0"/>
                  <w:marTop w:val="0"/>
                  <w:marBottom w:val="0"/>
                  <w:divBdr>
                    <w:top w:val="none" w:sz="0" w:space="0" w:color="auto"/>
                    <w:left w:val="none" w:sz="0" w:space="0" w:color="auto"/>
                    <w:bottom w:val="none" w:sz="0" w:space="0" w:color="auto"/>
                    <w:right w:val="none" w:sz="0" w:space="0" w:color="auto"/>
                  </w:divBdr>
                </w:div>
                <w:div w:id="307827823">
                  <w:marLeft w:val="0"/>
                  <w:marRight w:val="0"/>
                  <w:marTop w:val="0"/>
                  <w:marBottom w:val="0"/>
                  <w:divBdr>
                    <w:top w:val="none" w:sz="0" w:space="0" w:color="auto"/>
                    <w:left w:val="none" w:sz="0" w:space="0" w:color="auto"/>
                    <w:bottom w:val="none" w:sz="0" w:space="0" w:color="auto"/>
                    <w:right w:val="none" w:sz="0" w:space="0" w:color="auto"/>
                  </w:divBdr>
                </w:div>
                <w:div w:id="402946250">
                  <w:marLeft w:val="0"/>
                  <w:marRight w:val="0"/>
                  <w:marTop w:val="0"/>
                  <w:marBottom w:val="0"/>
                  <w:divBdr>
                    <w:top w:val="none" w:sz="0" w:space="0" w:color="auto"/>
                    <w:left w:val="none" w:sz="0" w:space="0" w:color="auto"/>
                    <w:bottom w:val="none" w:sz="0" w:space="0" w:color="auto"/>
                    <w:right w:val="none" w:sz="0" w:space="0" w:color="auto"/>
                  </w:divBdr>
                </w:div>
                <w:div w:id="524169791">
                  <w:marLeft w:val="0"/>
                  <w:marRight w:val="0"/>
                  <w:marTop w:val="0"/>
                  <w:marBottom w:val="0"/>
                  <w:divBdr>
                    <w:top w:val="none" w:sz="0" w:space="0" w:color="auto"/>
                    <w:left w:val="none" w:sz="0" w:space="0" w:color="auto"/>
                    <w:bottom w:val="none" w:sz="0" w:space="0" w:color="auto"/>
                    <w:right w:val="none" w:sz="0" w:space="0" w:color="auto"/>
                  </w:divBdr>
                </w:div>
                <w:div w:id="528446152">
                  <w:marLeft w:val="0"/>
                  <w:marRight w:val="0"/>
                  <w:marTop w:val="0"/>
                  <w:marBottom w:val="0"/>
                  <w:divBdr>
                    <w:top w:val="none" w:sz="0" w:space="0" w:color="auto"/>
                    <w:left w:val="none" w:sz="0" w:space="0" w:color="auto"/>
                    <w:bottom w:val="none" w:sz="0" w:space="0" w:color="auto"/>
                    <w:right w:val="none" w:sz="0" w:space="0" w:color="auto"/>
                  </w:divBdr>
                </w:div>
                <w:div w:id="538471424">
                  <w:marLeft w:val="0"/>
                  <w:marRight w:val="0"/>
                  <w:marTop w:val="0"/>
                  <w:marBottom w:val="0"/>
                  <w:divBdr>
                    <w:top w:val="none" w:sz="0" w:space="0" w:color="auto"/>
                    <w:left w:val="none" w:sz="0" w:space="0" w:color="auto"/>
                    <w:bottom w:val="none" w:sz="0" w:space="0" w:color="auto"/>
                    <w:right w:val="none" w:sz="0" w:space="0" w:color="auto"/>
                  </w:divBdr>
                </w:div>
                <w:div w:id="566690377">
                  <w:marLeft w:val="0"/>
                  <w:marRight w:val="0"/>
                  <w:marTop w:val="0"/>
                  <w:marBottom w:val="0"/>
                  <w:divBdr>
                    <w:top w:val="none" w:sz="0" w:space="0" w:color="auto"/>
                    <w:left w:val="none" w:sz="0" w:space="0" w:color="auto"/>
                    <w:bottom w:val="none" w:sz="0" w:space="0" w:color="auto"/>
                    <w:right w:val="none" w:sz="0" w:space="0" w:color="auto"/>
                  </w:divBdr>
                </w:div>
                <w:div w:id="600720439">
                  <w:marLeft w:val="0"/>
                  <w:marRight w:val="0"/>
                  <w:marTop w:val="0"/>
                  <w:marBottom w:val="0"/>
                  <w:divBdr>
                    <w:top w:val="none" w:sz="0" w:space="0" w:color="auto"/>
                    <w:left w:val="none" w:sz="0" w:space="0" w:color="auto"/>
                    <w:bottom w:val="none" w:sz="0" w:space="0" w:color="auto"/>
                    <w:right w:val="none" w:sz="0" w:space="0" w:color="auto"/>
                  </w:divBdr>
                </w:div>
                <w:div w:id="655719146">
                  <w:marLeft w:val="0"/>
                  <w:marRight w:val="0"/>
                  <w:marTop w:val="0"/>
                  <w:marBottom w:val="0"/>
                  <w:divBdr>
                    <w:top w:val="none" w:sz="0" w:space="0" w:color="auto"/>
                    <w:left w:val="none" w:sz="0" w:space="0" w:color="auto"/>
                    <w:bottom w:val="none" w:sz="0" w:space="0" w:color="auto"/>
                    <w:right w:val="none" w:sz="0" w:space="0" w:color="auto"/>
                  </w:divBdr>
                </w:div>
                <w:div w:id="788089406">
                  <w:marLeft w:val="0"/>
                  <w:marRight w:val="0"/>
                  <w:marTop w:val="0"/>
                  <w:marBottom w:val="0"/>
                  <w:divBdr>
                    <w:top w:val="none" w:sz="0" w:space="0" w:color="auto"/>
                    <w:left w:val="none" w:sz="0" w:space="0" w:color="auto"/>
                    <w:bottom w:val="none" w:sz="0" w:space="0" w:color="auto"/>
                    <w:right w:val="none" w:sz="0" w:space="0" w:color="auto"/>
                  </w:divBdr>
                </w:div>
                <w:div w:id="861623555">
                  <w:marLeft w:val="0"/>
                  <w:marRight w:val="0"/>
                  <w:marTop w:val="0"/>
                  <w:marBottom w:val="0"/>
                  <w:divBdr>
                    <w:top w:val="none" w:sz="0" w:space="0" w:color="auto"/>
                    <w:left w:val="none" w:sz="0" w:space="0" w:color="auto"/>
                    <w:bottom w:val="none" w:sz="0" w:space="0" w:color="auto"/>
                    <w:right w:val="none" w:sz="0" w:space="0" w:color="auto"/>
                  </w:divBdr>
                </w:div>
                <w:div w:id="924874328">
                  <w:marLeft w:val="0"/>
                  <w:marRight w:val="0"/>
                  <w:marTop w:val="0"/>
                  <w:marBottom w:val="0"/>
                  <w:divBdr>
                    <w:top w:val="none" w:sz="0" w:space="0" w:color="auto"/>
                    <w:left w:val="none" w:sz="0" w:space="0" w:color="auto"/>
                    <w:bottom w:val="none" w:sz="0" w:space="0" w:color="auto"/>
                    <w:right w:val="none" w:sz="0" w:space="0" w:color="auto"/>
                  </w:divBdr>
                </w:div>
                <w:div w:id="948469161">
                  <w:marLeft w:val="0"/>
                  <w:marRight w:val="0"/>
                  <w:marTop w:val="0"/>
                  <w:marBottom w:val="0"/>
                  <w:divBdr>
                    <w:top w:val="none" w:sz="0" w:space="0" w:color="auto"/>
                    <w:left w:val="none" w:sz="0" w:space="0" w:color="auto"/>
                    <w:bottom w:val="none" w:sz="0" w:space="0" w:color="auto"/>
                    <w:right w:val="none" w:sz="0" w:space="0" w:color="auto"/>
                  </w:divBdr>
                </w:div>
                <w:div w:id="956832753">
                  <w:marLeft w:val="0"/>
                  <w:marRight w:val="0"/>
                  <w:marTop w:val="0"/>
                  <w:marBottom w:val="0"/>
                  <w:divBdr>
                    <w:top w:val="none" w:sz="0" w:space="0" w:color="auto"/>
                    <w:left w:val="none" w:sz="0" w:space="0" w:color="auto"/>
                    <w:bottom w:val="none" w:sz="0" w:space="0" w:color="auto"/>
                    <w:right w:val="none" w:sz="0" w:space="0" w:color="auto"/>
                  </w:divBdr>
                </w:div>
                <w:div w:id="999701082">
                  <w:marLeft w:val="0"/>
                  <w:marRight w:val="0"/>
                  <w:marTop w:val="0"/>
                  <w:marBottom w:val="0"/>
                  <w:divBdr>
                    <w:top w:val="none" w:sz="0" w:space="0" w:color="auto"/>
                    <w:left w:val="none" w:sz="0" w:space="0" w:color="auto"/>
                    <w:bottom w:val="none" w:sz="0" w:space="0" w:color="auto"/>
                    <w:right w:val="none" w:sz="0" w:space="0" w:color="auto"/>
                  </w:divBdr>
                </w:div>
                <w:div w:id="1313480745">
                  <w:marLeft w:val="0"/>
                  <w:marRight w:val="0"/>
                  <w:marTop w:val="0"/>
                  <w:marBottom w:val="0"/>
                  <w:divBdr>
                    <w:top w:val="none" w:sz="0" w:space="0" w:color="auto"/>
                    <w:left w:val="none" w:sz="0" w:space="0" w:color="auto"/>
                    <w:bottom w:val="none" w:sz="0" w:space="0" w:color="auto"/>
                    <w:right w:val="none" w:sz="0" w:space="0" w:color="auto"/>
                  </w:divBdr>
                </w:div>
                <w:div w:id="1382363616">
                  <w:marLeft w:val="0"/>
                  <w:marRight w:val="0"/>
                  <w:marTop w:val="0"/>
                  <w:marBottom w:val="0"/>
                  <w:divBdr>
                    <w:top w:val="none" w:sz="0" w:space="0" w:color="auto"/>
                    <w:left w:val="none" w:sz="0" w:space="0" w:color="auto"/>
                    <w:bottom w:val="none" w:sz="0" w:space="0" w:color="auto"/>
                    <w:right w:val="none" w:sz="0" w:space="0" w:color="auto"/>
                  </w:divBdr>
                </w:div>
                <w:div w:id="1540315286">
                  <w:marLeft w:val="0"/>
                  <w:marRight w:val="0"/>
                  <w:marTop w:val="0"/>
                  <w:marBottom w:val="0"/>
                  <w:divBdr>
                    <w:top w:val="none" w:sz="0" w:space="0" w:color="auto"/>
                    <w:left w:val="none" w:sz="0" w:space="0" w:color="auto"/>
                    <w:bottom w:val="none" w:sz="0" w:space="0" w:color="auto"/>
                    <w:right w:val="none" w:sz="0" w:space="0" w:color="auto"/>
                  </w:divBdr>
                </w:div>
                <w:div w:id="1632058753">
                  <w:marLeft w:val="0"/>
                  <w:marRight w:val="0"/>
                  <w:marTop w:val="0"/>
                  <w:marBottom w:val="0"/>
                  <w:divBdr>
                    <w:top w:val="none" w:sz="0" w:space="0" w:color="auto"/>
                    <w:left w:val="none" w:sz="0" w:space="0" w:color="auto"/>
                    <w:bottom w:val="none" w:sz="0" w:space="0" w:color="auto"/>
                    <w:right w:val="none" w:sz="0" w:space="0" w:color="auto"/>
                  </w:divBdr>
                </w:div>
                <w:div w:id="1713846591">
                  <w:marLeft w:val="0"/>
                  <w:marRight w:val="0"/>
                  <w:marTop w:val="0"/>
                  <w:marBottom w:val="0"/>
                  <w:divBdr>
                    <w:top w:val="none" w:sz="0" w:space="0" w:color="auto"/>
                    <w:left w:val="none" w:sz="0" w:space="0" w:color="auto"/>
                    <w:bottom w:val="none" w:sz="0" w:space="0" w:color="auto"/>
                    <w:right w:val="none" w:sz="0" w:space="0" w:color="auto"/>
                  </w:divBdr>
                </w:div>
                <w:div w:id="1798521356">
                  <w:marLeft w:val="0"/>
                  <w:marRight w:val="0"/>
                  <w:marTop w:val="0"/>
                  <w:marBottom w:val="0"/>
                  <w:divBdr>
                    <w:top w:val="none" w:sz="0" w:space="0" w:color="auto"/>
                    <w:left w:val="none" w:sz="0" w:space="0" w:color="auto"/>
                    <w:bottom w:val="none" w:sz="0" w:space="0" w:color="auto"/>
                    <w:right w:val="none" w:sz="0" w:space="0" w:color="auto"/>
                  </w:divBdr>
                </w:div>
                <w:div w:id="18544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197545">
          <w:marLeft w:val="0"/>
          <w:marRight w:val="0"/>
          <w:marTop w:val="0"/>
          <w:marBottom w:val="0"/>
          <w:divBdr>
            <w:top w:val="none" w:sz="0" w:space="0" w:color="auto"/>
            <w:left w:val="none" w:sz="0" w:space="0" w:color="auto"/>
            <w:bottom w:val="none" w:sz="0" w:space="0" w:color="auto"/>
            <w:right w:val="none" w:sz="0" w:space="0" w:color="auto"/>
          </w:divBdr>
          <w:divsChild>
            <w:div w:id="1170561997">
              <w:marLeft w:val="0"/>
              <w:marRight w:val="0"/>
              <w:marTop w:val="0"/>
              <w:marBottom w:val="0"/>
              <w:divBdr>
                <w:top w:val="none" w:sz="0" w:space="0" w:color="auto"/>
                <w:left w:val="none" w:sz="0" w:space="0" w:color="auto"/>
                <w:bottom w:val="none" w:sz="0" w:space="0" w:color="auto"/>
                <w:right w:val="none" w:sz="0" w:space="0" w:color="auto"/>
              </w:divBdr>
              <w:divsChild>
                <w:div w:id="310260375">
                  <w:marLeft w:val="0"/>
                  <w:marRight w:val="0"/>
                  <w:marTop w:val="0"/>
                  <w:marBottom w:val="0"/>
                  <w:divBdr>
                    <w:top w:val="none" w:sz="0" w:space="0" w:color="auto"/>
                    <w:left w:val="none" w:sz="0" w:space="0" w:color="auto"/>
                    <w:bottom w:val="none" w:sz="0" w:space="0" w:color="auto"/>
                    <w:right w:val="none" w:sz="0" w:space="0" w:color="auto"/>
                  </w:divBdr>
                </w:div>
                <w:div w:id="362901179">
                  <w:marLeft w:val="0"/>
                  <w:marRight w:val="0"/>
                  <w:marTop w:val="0"/>
                  <w:marBottom w:val="0"/>
                  <w:divBdr>
                    <w:top w:val="none" w:sz="0" w:space="0" w:color="auto"/>
                    <w:left w:val="none" w:sz="0" w:space="0" w:color="auto"/>
                    <w:bottom w:val="none" w:sz="0" w:space="0" w:color="auto"/>
                    <w:right w:val="none" w:sz="0" w:space="0" w:color="auto"/>
                  </w:divBdr>
                </w:div>
                <w:div w:id="498471158">
                  <w:marLeft w:val="0"/>
                  <w:marRight w:val="0"/>
                  <w:marTop w:val="0"/>
                  <w:marBottom w:val="0"/>
                  <w:divBdr>
                    <w:top w:val="none" w:sz="0" w:space="0" w:color="auto"/>
                    <w:left w:val="none" w:sz="0" w:space="0" w:color="auto"/>
                    <w:bottom w:val="none" w:sz="0" w:space="0" w:color="auto"/>
                    <w:right w:val="none" w:sz="0" w:space="0" w:color="auto"/>
                  </w:divBdr>
                </w:div>
                <w:div w:id="823737922">
                  <w:marLeft w:val="0"/>
                  <w:marRight w:val="0"/>
                  <w:marTop w:val="0"/>
                  <w:marBottom w:val="0"/>
                  <w:divBdr>
                    <w:top w:val="none" w:sz="0" w:space="0" w:color="auto"/>
                    <w:left w:val="none" w:sz="0" w:space="0" w:color="auto"/>
                    <w:bottom w:val="none" w:sz="0" w:space="0" w:color="auto"/>
                    <w:right w:val="none" w:sz="0" w:space="0" w:color="auto"/>
                  </w:divBdr>
                </w:div>
                <w:div w:id="977493589">
                  <w:marLeft w:val="0"/>
                  <w:marRight w:val="0"/>
                  <w:marTop w:val="0"/>
                  <w:marBottom w:val="0"/>
                  <w:divBdr>
                    <w:top w:val="none" w:sz="0" w:space="0" w:color="auto"/>
                    <w:left w:val="none" w:sz="0" w:space="0" w:color="auto"/>
                    <w:bottom w:val="none" w:sz="0" w:space="0" w:color="auto"/>
                    <w:right w:val="none" w:sz="0" w:space="0" w:color="auto"/>
                  </w:divBdr>
                </w:div>
                <w:div w:id="1096949201">
                  <w:marLeft w:val="0"/>
                  <w:marRight w:val="0"/>
                  <w:marTop w:val="0"/>
                  <w:marBottom w:val="0"/>
                  <w:divBdr>
                    <w:top w:val="none" w:sz="0" w:space="0" w:color="auto"/>
                    <w:left w:val="none" w:sz="0" w:space="0" w:color="auto"/>
                    <w:bottom w:val="none" w:sz="0" w:space="0" w:color="auto"/>
                    <w:right w:val="none" w:sz="0" w:space="0" w:color="auto"/>
                  </w:divBdr>
                </w:div>
                <w:div w:id="1464614141">
                  <w:marLeft w:val="0"/>
                  <w:marRight w:val="0"/>
                  <w:marTop w:val="0"/>
                  <w:marBottom w:val="0"/>
                  <w:divBdr>
                    <w:top w:val="none" w:sz="0" w:space="0" w:color="auto"/>
                    <w:left w:val="none" w:sz="0" w:space="0" w:color="auto"/>
                    <w:bottom w:val="none" w:sz="0" w:space="0" w:color="auto"/>
                    <w:right w:val="none" w:sz="0" w:space="0" w:color="auto"/>
                  </w:divBdr>
                </w:div>
                <w:div w:id="1550144076">
                  <w:marLeft w:val="0"/>
                  <w:marRight w:val="0"/>
                  <w:marTop w:val="0"/>
                  <w:marBottom w:val="0"/>
                  <w:divBdr>
                    <w:top w:val="none" w:sz="0" w:space="0" w:color="auto"/>
                    <w:left w:val="none" w:sz="0" w:space="0" w:color="auto"/>
                    <w:bottom w:val="none" w:sz="0" w:space="0" w:color="auto"/>
                    <w:right w:val="none" w:sz="0" w:space="0" w:color="auto"/>
                  </w:divBdr>
                </w:div>
                <w:div w:id="1913156121">
                  <w:marLeft w:val="0"/>
                  <w:marRight w:val="0"/>
                  <w:marTop w:val="0"/>
                  <w:marBottom w:val="0"/>
                  <w:divBdr>
                    <w:top w:val="none" w:sz="0" w:space="0" w:color="auto"/>
                    <w:left w:val="none" w:sz="0" w:space="0" w:color="auto"/>
                    <w:bottom w:val="none" w:sz="0" w:space="0" w:color="auto"/>
                    <w:right w:val="none" w:sz="0" w:space="0" w:color="auto"/>
                  </w:divBdr>
                </w:div>
                <w:div w:id="1938364943">
                  <w:marLeft w:val="0"/>
                  <w:marRight w:val="0"/>
                  <w:marTop w:val="0"/>
                  <w:marBottom w:val="0"/>
                  <w:divBdr>
                    <w:top w:val="none" w:sz="0" w:space="0" w:color="auto"/>
                    <w:left w:val="none" w:sz="0" w:space="0" w:color="auto"/>
                    <w:bottom w:val="none" w:sz="0" w:space="0" w:color="auto"/>
                    <w:right w:val="none" w:sz="0" w:space="0" w:color="auto"/>
                  </w:divBdr>
                </w:div>
                <w:div w:id="202447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342187">
      <w:bodyDiv w:val="1"/>
      <w:marLeft w:val="0"/>
      <w:marRight w:val="0"/>
      <w:marTop w:val="0"/>
      <w:marBottom w:val="0"/>
      <w:divBdr>
        <w:top w:val="none" w:sz="0" w:space="0" w:color="auto"/>
        <w:left w:val="none" w:sz="0" w:space="0" w:color="auto"/>
        <w:bottom w:val="none" w:sz="0" w:space="0" w:color="auto"/>
        <w:right w:val="none" w:sz="0" w:space="0" w:color="auto"/>
      </w:divBdr>
    </w:div>
    <w:div w:id="873737923">
      <w:bodyDiv w:val="1"/>
      <w:marLeft w:val="0"/>
      <w:marRight w:val="0"/>
      <w:marTop w:val="0"/>
      <w:marBottom w:val="0"/>
      <w:divBdr>
        <w:top w:val="none" w:sz="0" w:space="0" w:color="auto"/>
        <w:left w:val="none" w:sz="0" w:space="0" w:color="auto"/>
        <w:bottom w:val="none" w:sz="0" w:space="0" w:color="auto"/>
        <w:right w:val="none" w:sz="0" w:space="0" w:color="auto"/>
      </w:divBdr>
    </w:div>
    <w:div w:id="908076453">
      <w:bodyDiv w:val="1"/>
      <w:marLeft w:val="0"/>
      <w:marRight w:val="0"/>
      <w:marTop w:val="0"/>
      <w:marBottom w:val="0"/>
      <w:divBdr>
        <w:top w:val="none" w:sz="0" w:space="0" w:color="auto"/>
        <w:left w:val="none" w:sz="0" w:space="0" w:color="auto"/>
        <w:bottom w:val="none" w:sz="0" w:space="0" w:color="auto"/>
        <w:right w:val="none" w:sz="0" w:space="0" w:color="auto"/>
      </w:divBdr>
    </w:div>
    <w:div w:id="977152635">
      <w:bodyDiv w:val="1"/>
      <w:marLeft w:val="0"/>
      <w:marRight w:val="0"/>
      <w:marTop w:val="0"/>
      <w:marBottom w:val="0"/>
      <w:divBdr>
        <w:top w:val="none" w:sz="0" w:space="0" w:color="auto"/>
        <w:left w:val="none" w:sz="0" w:space="0" w:color="auto"/>
        <w:bottom w:val="none" w:sz="0" w:space="0" w:color="auto"/>
        <w:right w:val="none" w:sz="0" w:space="0" w:color="auto"/>
      </w:divBdr>
      <w:divsChild>
        <w:div w:id="225268582">
          <w:marLeft w:val="0"/>
          <w:marRight w:val="0"/>
          <w:marTop w:val="0"/>
          <w:marBottom w:val="0"/>
          <w:divBdr>
            <w:top w:val="none" w:sz="0" w:space="0" w:color="auto"/>
            <w:left w:val="none" w:sz="0" w:space="0" w:color="auto"/>
            <w:bottom w:val="none" w:sz="0" w:space="0" w:color="auto"/>
            <w:right w:val="none" w:sz="0" w:space="0" w:color="auto"/>
          </w:divBdr>
        </w:div>
        <w:div w:id="260526502">
          <w:marLeft w:val="0"/>
          <w:marRight w:val="0"/>
          <w:marTop w:val="0"/>
          <w:marBottom w:val="0"/>
          <w:divBdr>
            <w:top w:val="none" w:sz="0" w:space="0" w:color="auto"/>
            <w:left w:val="none" w:sz="0" w:space="0" w:color="auto"/>
            <w:bottom w:val="none" w:sz="0" w:space="0" w:color="auto"/>
            <w:right w:val="none" w:sz="0" w:space="0" w:color="auto"/>
          </w:divBdr>
        </w:div>
        <w:div w:id="308050903">
          <w:marLeft w:val="0"/>
          <w:marRight w:val="0"/>
          <w:marTop w:val="0"/>
          <w:marBottom w:val="0"/>
          <w:divBdr>
            <w:top w:val="none" w:sz="0" w:space="0" w:color="auto"/>
            <w:left w:val="none" w:sz="0" w:space="0" w:color="auto"/>
            <w:bottom w:val="none" w:sz="0" w:space="0" w:color="auto"/>
            <w:right w:val="none" w:sz="0" w:space="0" w:color="auto"/>
          </w:divBdr>
        </w:div>
        <w:div w:id="452484081">
          <w:marLeft w:val="0"/>
          <w:marRight w:val="0"/>
          <w:marTop w:val="0"/>
          <w:marBottom w:val="0"/>
          <w:divBdr>
            <w:top w:val="none" w:sz="0" w:space="0" w:color="auto"/>
            <w:left w:val="none" w:sz="0" w:space="0" w:color="auto"/>
            <w:bottom w:val="none" w:sz="0" w:space="0" w:color="auto"/>
            <w:right w:val="none" w:sz="0" w:space="0" w:color="auto"/>
          </w:divBdr>
        </w:div>
        <w:div w:id="655959434">
          <w:marLeft w:val="0"/>
          <w:marRight w:val="0"/>
          <w:marTop w:val="0"/>
          <w:marBottom w:val="0"/>
          <w:divBdr>
            <w:top w:val="none" w:sz="0" w:space="0" w:color="auto"/>
            <w:left w:val="none" w:sz="0" w:space="0" w:color="auto"/>
            <w:bottom w:val="none" w:sz="0" w:space="0" w:color="auto"/>
            <w:right w:val="none" w:sz="0" w:space="0" w:color="auto"/>
          </w:divBdr>
        </w:div>
        <w:div w:id="708837642">
          <w:marLeft w:val="0"/>
          <w:marRight w:val="0"/>
          <w:marTop w:val="0"/>
          <w:marBottom w:val="0"/>
          <w:divBdr>
            <w:top w:val="none" w:sz="0" w:space="0" w:color="auto"/>
            <w:left w:val="none" w:sz="0" w:space="0" w:color="auto"/>
            <w:bottom w:val="none" w:sz="0" w:space="0" w:color="auto"/>
            <w:right w:val="none" w:sz="0" w:space="0" w:color="auto"/>
          </w:divBdr>
        </w:div>
        <w:div w:id="1164128775">
          <w:marLeft w:val="0"/>
          <w:marRight w:val="0"/>
          <w:marTop w:val="0"/>
          <w:marBottom w:val="0"/>
          <w:divBdr>
            <w:top w:val="none" w:sz="0" w:space="0" w:color="auto"/>
            <w:left w:val="none" w:sz="0" w:space="0" w:color="auto"/>
            <w:bottom w:val="none" w:sz="0" w:space="0" w:color="auto"/>
            <w:right w:val="none" w:sz="0" w:space="0" w:color="auto"/>
          </w:divBdr>
        </w:div>
        <w:div w:id="1213661447">
          <w:marLeft w:val="0"/>
          <w:marRight w:val="0"/>
          <w:marTop w:val="0"/>
          <w:marBottom w:val="0"/>
          <w:divBdr>
            <w:top w:val="none" w:sz="0" w:space="0" w:color="auto"/>
            <w:left w:val="none" w:sz="0" w:space="0" w:color="auto"/>
            <w:bottom w:val="none" w:sz="0" w:space="0" w:color="auto"/>
            <w:right w:val="none" w:sz="0" w:space="0" w:color="auto"/>
          </w:divBdr>
        </w:div>
        <w:div w:id="1224870113">
          <w:marLeft w:val="0"/>
          <w:marRight w:val="0"/>
          <w:marTop w:val="0"/>
          <w:marBottom w:val="0"/>
          <w:divBdr>
            <w:top w:val="none" w:sz="0" w:space="0" w:color="auto"/>
            <w:left w:val="none" w:sz="0" w:space="0" w:color="auto"/>
            <w:bottom w:val="none" w:sz="0" w:space="0" w:color="auto"/>
            <w:right w:val="none" w:sz="0" w:space="0" w:color="auto"/>
          </w:divBdr>
        </w:div>
        <w:div w:id="1319459933">
          <w:marLeft w:val="0"/>
          <w:marRight w:val="0"/>
          <w:marTop w:val="0"/>
          <w:marBottom w:val="0"/>
          <w:divBdr>
            <w:top w:val="none" w:sz="0" w:space="0" w:color="auto"/>
            <w:left w:val="none" w:sz="0" w:space="0" w:color="auto"/>
            <w:bottom w:val="none" w:sz="0" w:space="0" w:color="auto"/>
            <w:right w:val="none" w:sz="0" w:space="0" w:color="auto"/>
          </w:divBdr>
        </w:div>
        <w:div w:id="1328441423">
          <w:marLeft w:val="0"/>
          <w:marRight w:val="0"/>
          <w:marTop w:val="0"/>
          <w:marBottom w:val="0"/>
          <w:divBdr>
            <w:top w:val="none" w:sz="0" w:space="0" w:color="auto"/>
            <w:left w:val="none" w:sz="0" w:space="0" w:color="auto"/>
            <w:bottom w:val="none" w:sz="0" w:space="0" w:color="auto"/>
            <w:right w:val="none" w:sz="0" w:space="0" w:color="auto"/>
          </w:divBdr>
        </w:div>
        <w:div w:id="1432311966">
          <w:marLeft w:val="0"/>
          <w:marRight w:val="0"/>
          <w:marTop w:val="0"/>
          <w:marBottom w:val="0"/>
          <w:divBdr>
            <w:top w:val="none" w:sz="0" w:space="0" w:color="auto"/>
            <w:left w:val="none" w:sz="0" w:space="0" w:color="auto"/>
            <w:bottom w:val="none" w:sz="0" w:space="0" w:color="auto"/>
            <w:right w:val="none" w:sz="0" w:space="0" w:color="auto"/>
          </w:divBdr>
        </w:div>
        <w:div w:id="1648587471">
          <w:marLeft w:val="0"/>
          <w:marRight w:val="0"/>
          <w:marTop w:val="0"/>
          <w:marBottom w:val="0"/>
          <w:divBdr>
            <w:top w:val="none" w:sz="0" w:space="0" w:color="auto"/>
            <w:left w:val="none" w:sz="0" w:space="0" w:color="auto"/>
            <w:bottom w:val="none" w:sz="0" w:space="0" w:color="auto"/>
            <w:right w:val="none" w:sz="0" w:space="0" w:color="auto"/>
          </w:divBdr>
        </w:div>
        <w:div w:id="1775784916">
          <w:marLeft w:val="0"/>
          <w:marRight w:val="0"/>
          <w:marTop w:val="0"/>
          <w:marBottom w:val="0"/>
          <w:divBdr>
            <w:top w:val="none" w:sz="0" w:space="0" w:color="auto"/>
            <w:left w:val="none" w:sz="0" w:space="0" w:color="auto"/>
            <w:bottom w:val="none" w:sz="0" w:space="0" w:color="auto"/>
            <w:right w:val="none" w:sz="0" w:space="0" w:color="auto"/>
          </w:divBdr>
        </w:div>
        <w:div w:id="1789474389">
          <w:marLeft w:val="0"/>
          <w:marRight w:val="0"/>
          <w:marTop w:val="0"/>
          <w:marBottom w:val="0"/>
          <w:divBdr>
            <w:top w:val="none" w:sz="0" w:space="0" w:color="auto"/>
            <w:left w:val="none" w:sz="0" w:space="0" w:color="auto"/>
            <w:bottom w:val="none" w:sz="0" w:space="0" w:color="auto"/>
            <w:right w:val="none" w:sz="0" w:space="0" w:color="auto"/>
          </w:divBdr>
        </w:div>
        <w:div w:id="1861628407">
          <w:marLeft w:val="0"/>
          <w:marRight w:val="0"/>
          <w:marTop w:val="0"/>
          <w:marBottom w:val="0"/>
          <w:divBdr>
            <w:top w:val="none" w:sz="0" w:space="0" w:color="auto"/>
            <w:left w:val="none" w:sz="0" w:space="0" w:color="auto"/>
            <w:bottom w:val="none" w:sz="0" w:space="0" w:color="auto"/>
            <w:right w:val="none" w:sz="0" w:space="0" w:color="auto"/>
          </w:divBdr>
        </w:div>
        <w:div w:id="1900243344">
          <w:marLeft w:val="0"/>
          <w:marRight w:val="0"/>
          <w:marTop w:val="0"/>
          <w:marBottom w:val="0"/>
          <w:divBdr>
            <w:top w:val="none" w:sz="0" w:space="0" w:color="auto"/>
            <w:left w:val="none" w:sz="0" w:space="0" w:color="auto"/>
            <w:bottom w:val="none" w:sz="0" w:space="0" w:color="auto"/>
            <w:right w:val="none" w:sz="0" w:space="0" w:color="auto"/>
          </w:divBdr>
        </w:div>
        <w:div w:id="1924874835">
          <w:marLeft w:val="0"/>
          <w:marRight w:val="0"/>
          <w:marTop w:val="0"/>
          <w:marBottom w:val="0"/>
          <w:divBdr>
            <w:top w:val="none" w:sz="0" w:space="0" w:color="auto"/>
            <w:left w:val="none" w:sz="0" w:space="0" w:color="auto"/>
            <w:bottom w:val="none" w:sz="0" w:space="0" w:color="auto"/>
            <w:right w:val="none" w:sz="0" w:space="0" w:color="auto"/>
          </w:divBdr>
        </w:div>
      </w:divsChild>
    </w:div>
    <w:div w:id="1002929574">
      <w:bodyDiv w:val="1"/>
      <w:marLeft w:val="0"/>
      <w:marRight w:val="0"/>
      <w:marTop w:val="0"/>
      <w:marBottom w:val="0"/>
      <w:divBdr>
        <w:top w:val="none" w:sz="0" w:space="0" w:color="auto"/>
        <w:left w:val="none" w:sz="0" w:space="0" w:color="auto"/>
        <w:bottom w:val="none" w:sz="0" w:space="0" w:color="auto"/>
        <w:right w:val="none" w:sz="0" w:space="0" w:color="auto"/>
      </w:divBdr>
    </w:div>
    <w:div w:id="1008992578">
      <w:bodyDiv w:val="1"/>
      <w:marLeft w:val="0"/>
      <w:marRight w:val="0"/>
      <w:marTop w:val="0"/>
      <w:marBottom w:val="0"/>
      <w:divBdr>
        <w:top w:val="none" w:sz="0" w:space="0" w:color="auto"/>
        <w:left w:val="none" w:sz="0" w:space="0" w:color="auto"/>
        <w:bottom w:val="none" w:sz="0" w:space="0" w:color="auto"/>
        <w:right w:val="none" w:sz="0" w:space="0" w:color="auto"/>
      </w:divBdr>
    </w:div>
    <w:div w:id="1113595088">
      <w:bodyDiv w:val="1"/>
      <w:marLeft w:val="0"/>
      <w:marRight w:val="0"/>
      <w:marTop w:val="0"/>
      <w:marBottom w:val="0"/>
      <w:divBdr>
        <w:top w:val="none" w:sz="0" w:space="0" w:color="auto"/>
        <w:left w:val="none" w:sz="0" w:space="0" w:color="auto"/>
        <w:bottom w:val="none" w:sz="0" w:space="0" w:color="auto"/>
        <w:right w:val="none" w:sz="0" w:space="0" w:color="auto"/>
      </w:divBdr>
    </w:div>
    <w:div w:id="1143735601">
      <w:bodyDiv w:val="1"/>
      <w:marLeft w:val="0"/>
      <w:marRight w:val="0"/>
      <w:marTop w:val="0"/>
      <w:marBottom w:val="0"/>
      <w:divBdr>
        <w:top w:val="none" w:sz="0" w:space="0" w:color="auto"/>
        <w:left w:val="none" w:sz="0" w:space="0" w:color="auto"/>
        <w:bottom w:val="none" w:sz="0" w:space="0" w:color="auto"/>
        <w:right w:val="none" w:sz="0" w:space="0" w:color="auto"/>
      </w:divBdr>
    </w:div>
    <w:div w:id="1201358906">
      <w:bodyDiv w:val="1"/>
      <w:marLeft w:val="0"/>
      <w:marRight w:val="0"/>
      <w:marTop w:val="0"/>
      <w:marBottom w:val="0"/>
      <w:divBdr>
        <w:top w:val="none" w:sz="0" w:space="0" w:color="auto"/>
        <w:left w:val="none" w:sz="0" w:space="0" w:color="auto"/>
        <w:bottom w:val="none" w:sz="0" w:space="0" w:color="auto"/>
        <w:right w:val="none" w:sz="0" w:space="0" w:color="auto"/>
      </w:divBdr>
    </w:div>
    <w:div w:id="1271627598">
      <w:bodyDiv w:val="1"/>
      <w:marLeft w:val="0"/>
      <w:marRight w:val="0"/>
      <w:marTop w:val="0"/>
      <w:marBottom w:val="0"/>
      <w:divBdr>
        <w:top w:val="none" w:sz="0" w:space="0" w:color="auto"/>
        <w:left w:val="none" w:sz="0" w:space="0" w:color="auto"/>
        <w:bottom w:val="none" w:sz="0" w:space="0" w:color="auto"/>
        <w:right w:val="none" w:sz="0" w:space="0" w:color="auto"/>
      </w:divBdr>
    </w:div>
    <w:div w:id="1482116174">
      <w:bodyDiv w:val="1"/>
      <w:marLeft w:val="0"/>
      <w:marRight w:val="0"/>
      <w:marTop w:val="0"/>
      <w:marBottom w:val="0"/>
      <w:divBdr>
        <w:top w:val="none" w:sz="0" w:space="0" w:color="auto"/>
        <w:left w:val="none" w:sz="0" w:space="0" w:color="auto"/>
        <w:bottom w:val="none" w:sz="0" w:space="0" w:color="auto"/>
        <w:right w:val="none" w:sz="0" w:space="0" w:color="auto"/>
      </w:divBdr>
      <w:divsChild>
        <w:div w:id="7371119">
          <w:marLeft w:val="0"/>
          <w:marRight w:val="0"/>
          <w:marTop w:val="0"/>
          <w:marBottom w:val="0"/>
          <w:divBdr>
            <w:top w:val="none" w:sz="0" w:space="0" w:color="auto"/>
            <w:left w:val="none" w:sz="0" w:space="0" w:color="auto"/>
            <w:bottom w:val="none" w:sz="0" w:space="0" w:color="auto"/>
            <w:right w:val="none" w:sz="0" w:space="0" w:color="auto"/>
          </w:divBdr>
        </w:div>
        <w:div w:id="74984795">
          <w:marLeft w:val="0"/>
          <w:marRight w:val="0"/>
          <w:marTop w:val="0"/>
          <w:marBottom w:val="0"/>
          <w:divBdr>
            <w:top w:val="none" w:sz="0" w:space="0" w:color="auto"/>
            <w:left w:val="none" w:sz="0" w:space="0" w:color="auto"/>
            <w:bottom w:val="none" w:sz="0" w:space="0" w:color="auto"/>
            <w:right w:val="none" w:sz="0" w:space="0" w:color="auto"/>
          </w:divBdr>
        </w:div>
        <w:div w:id="179662172">
          <w:marLeft w:val="0"/>
          <w:marRight w:val="0"/>
          <w:marTop w:val="0"/>
          <w:marBottom w:val="0"/>
          <w:divBdr>
            <w:top w:val="none" w:sz="0" w:space="0" w:color="auto"/>
            <w:left w:val="none" w:sz="0" w:space="0" w:color="auto"/>
            <w:bottom w:val="none" w:sz="0" w:space="0" w:color="auto"/>
            <w:right w:val="none" w:sz="0" w:space="0" w:color="auto"/>
          </w:divBdr>
        </w:div>
        <w:div w:id="245461934">
          <w:marLeft w:val="0"/>
          <w:marRight w:val="0"/>
          <w:marTop w:val="0"/>
          <w:marBottom w:val="0"/>
          <w:divBdr>
            <w:top w:val="none" w:sz="0" w:space="0" w:color="auto"/>
            <w:left w:val="none" w:sz="0" w:space="0" w:color="auto"/>
            <w:bottom w:val="none" w:sz="0" w:space="0" w:color="auto"/>
            <w:right w:val="none" w:sz="0" w:space="0" w:color="auto"/>
          </w:divBdr>
        </w:div>
        <w:div w:id="317615360">
          <w:marLeft w:val="0"/>
          <w:marRight w:val="0"/>
          <w:marTop w:val="0"/>
          <w:marBottom w:val="0"/>
          <w:divBdr>
            <w:top w:val="none" w:sz="0" w:space="0" w:color="auto"/>
            <w:left w:val="none" w:sz="0" w:space="0" w:color="auto"/>
            <w:bottom w:val="none" w:sz="0" w:space="0" w:color="auto"/>
            <w:right w:val="none" w:sz="0" w:space="0" w:color="auto"/>
          </w:divBdr>
        </w:div>
        <w:div w:id="576790848">
          <w:marLeft w:val="0"/>
          <w:marRight w:val="0"/>
          <w:marTop w:val="0"/>
          <w:marBottom w:val="0"/>
          <w:divBdr>
            <w:top w:val="none" w:sz="0" w:space="0" w:color="auto"/>
            <w:left w:val="none" w:sz="0" w:space="0" w:color="auto"/>
            <w:bottom w:val="none" w:sz="0" w:space="0" w:color="auto"/>
            <w:right w:val="none" w:sz="0" w:space="0" w:color="auto"/>
          </w:divBdr>
        </w:div>
        <w:div w:id="750198279">
          <w:marLeft w:val="0"/>
          <w:marRight w:val="0"/>
          <w:marTop w:val="0"/>
          <w:marBottom w:val="0"/>
          <w:divBdr>
            <w:top w:val="none" w:sz="0" w:space="0" w:color="auto"/>
            <w:left w:val="none" w:sz="0" w:space="0" w:color="auto"/>
            <w:bottom w:val="none" w:sz="0" w:space="0" w:color="auto"/>
            <w:right w:val="none" w:sz="0" w:space="0" w:color="auto"/>
          </w:divBdr>
        </w:div>
        <w:div w:id="757407570">
          <w:marLeft w:val="0"/>
          <w:marRight w:val="0"/>
          <w:marTop w:val="0"/>
          <w:marBottom w:val="0"/>
          <w:divBdr>
            <w:top w:val="none" w:sz="0" w:space="0" w:color="auto"/>
            <w:left w:val="none" w:sz="0" w:space="0" w:color="auto"/>
            <w:bottom w:val="none" w:sz="0" w:space="0" w:color="auto"/>
            <w:right w:val="none" w:sz="0" w:space="0" w:color="auto"/>
          </w:divBdr>
        </w:div>
        <w:div w:id="901915847">
          <w:marLeft w:val="0"/>
          <w:marRight w:val="0"/>
          <w:marTop w:val="0"/>
          <w:marBottom w:val="0"/>
          <w:divBdr>
            <w:top w:val="none" w:sz="0" w:space="0" w:color="auto"/>
            <w:left w:val="none" w:sz="0" w:space="0" w:color="auto"/>
            <w:bottom w:val="none" w:sz="0" w:space="0" w:color="auto"/>
            <w:right w:val="none" w:sz="0" w:space="0" w:color="auto"/>
          </w:divBdr>
        </w:div>
        <w:div w:id="971984577">
          <w:marLeft w:val="0"/>
          <w:marRight w:val="0"/>
          <w:marTop w:val="0"/>
          <w:marBottom w:val="0"/>
          <w:divBdr>
            <w:top w:val="none" w:sz="0" w:space="0" w:color="auto"/>
            <w:left w:val="none" w:sz="0" w:space="0" w:color="auto"/>
            <w:bottom w:val="none" w:sz="0" w:space="0" w:color="auto"/>
            <w:right w:val="none" w:sz="0" w:space="0" w:color="auto"/>
          </w:divBdr>
        </w:div>
        <w:div w:id="1008872736">
          <w:marLeft w:val="0"/>
          <w:marRight w:val="0"/>
          <w:marTop w:val="0"/>
          <w:marBottom w:val="0"/>
          <w:divBdr>
            <w:top w:val="none" w:sz="0" w:space="0" w:color="auto"/>
            <w:left w:val="none" w:sz="0" w:space="0" w:color="auto"/>
            <w:bottom w:val="none" w:sz="0" w:space="0" w:color="auto"/>
            <w:right w:val="none" w:sz="0" w:space="0" w:color="auto"/>
          </w:divBdr>
        </w:div>
        <w:div w:id="1059283257">
          <w:marLeft w:val="0"/>
          <w:marRight w:val="0"/>
          <w:marTop w:val="0"/>
          <w:marBottom w:val="0"/>
          <w:divBdr>
            <w:top w:val="none" w:sz="0" w:space="0" w:color="auto"/>
            <w:left w:val="none" w:sz="0" w:space="0" w:color="auto"/>
            <w:bottom w:val="none" w:sz="0" w:space="0" w:color="auto"/>
            <w:right w:val="none" w:sz="0" w:space="0" w:color="auto"/>
          </w:divBdr>
        </w:div>
        <w:div w:id="1194997903">
          <w:marLeft w:val="0"/>
          <w:marRight w:val="0"/>
          <w:marTop w:val="0"/>
          <w:marBottom w:val="0"/>
          <w:divBdr>
            <w:top w:val="none" w:sz="0" w:space="0" w:color="auto"/>
            <w:left w:val="none" w:sz="0" w:space="0" w:color="auto"/>
            <w:bottom w:val="none" w:sz="0" w:space="0" w:color="auto"/>
            <w:right w:val="none" w:sz="0" w:space="0" w:color="auto"/>
          </w:divBdr>
        </w:div>
        <w:div w:id="1202593983">
          <w:marLeft w:val="0"/>
          <w:marRight w:val="0"/>
          <w:marTop w:val="0"/>
          <w:marBottom w:val="0"/>
          <w:divBdr>
            <w:top w:val="none" w:sz="0" w:space="0" w:color="auto"/>
            <w:left w:val="none" w:sz="0" w:space="0" w:color="auto"/>
            <w:bottom w:val="none" w:sz="0" w:space="0" w:color="auto"/>
            <w:right w:val="none" w:sz="0" w:space="0" w:color="auto"/>
          </w:divBdr>
        </w:div>
        <w:div w:id="1510170042">
          <w:marLeft w:val="0"/>
          <w:marRight w:val="0"/>
          <w:marTop w:val="0"/>
          <w:marBottom w:val="0"/>
          <w:divBdr>
            <w:top w:val="none" w:sz="0" w:space="0" w:color="auto"/>
            <w:left w:val="none" w:sz="0" w:space="0" w:color="auto"/>
            <w:bottom w:val="none" w:sz="0" w:space="0" w:color="auto"/>
            <w:right w:val="none" w:sz="0" w:space="0" w:color="auto"/>
          </w:divBdr>
        </w:div>
        <w:div w:id="1597714966">
          <w:marLeft w:val="0"/>
          <w:marRight w:val="0"/>
          <w:marTop w:val="0"/>
          <w:marBottom w:val="0"/>
          <w:divBdr>
            <w:top w:val="none" w:sz="0" w:space="0" w:color="auto"/>
            <w:left w:val="none" w:sz="0" w:space="0" w:color="auto"/>
            <w:bottom w:val="none" w:sz="0" w:space="0" w:color="auto"/>
            <w:right w:val="none" w:sz="0" w:space="0" w:color="auto"/>
          </w:divBdr>
        </w:div>
        <w:div w:id="1719939567">
          <w:marLeft w:val="0"/>
          <w:marRight w:val="0"/>
          <w:marTop w:val="0"/>
          <w:marBottom w:val="0"/>
          <w:divBdr>
            <w:top w:val="none" w:sz="0" w:space="0" w:color="auto"/>
            <w:left w:val="none" w:sz="0" w:space="0" w:color="auto"/>
            <w:bottom w:val="none" w:sz="0" w:space="0" w:color="auto"/>
            <w:right w:val="none" w:sz="0" w:space="0" w:color="auto"/>
          </w:divBdr>
        </w:div>
        <w:div w:id="1720015283">
          <w:marLeft w:val="0"/>
          <w:marRight w:val="0"/>
          <w:marTop w:val="0"/>
          <w:marBottom w:val="0"/>
          <w:divBdr>
            <w:top w:val="none" w:sz="0" w:space="0" w:color="auto"/>
            <w:left w:val="none" w:sz="0" w:space="0" w:color="auto"/>
            <w:bottom w:val="none" w:sz="0" w:space="0" w:color="auto"/>
            <w:right w:val="none" w:sz="0" w:space="0" w:color="auto"/>
          </w:divBdr>
        </w:div>
        <w:div w:id="1814520490">
          <w:marLeft w:val="0"/>
          <w:marRight w:val="0"/>
          <w:marTop w:val="0"/>
          <w:marBottom w:val="0"/>
          <w:divBdr>
            <w:top w:val="none" w:sz="0" w:space="0" w:color="auto"/>
            <w:left w:val="none" w:sz="0" w:space="0" w:color="auto"/>
            <w:bottom w:val="none" w:sz="0" w:space="0" w:color="auto"/>
            <w:right w:val="none" w:sz="0" w:space="0" w:color="auto"/>
          </w:divBdr>
        </w:div>
        <w:div w:id="1833330408">
          <w:marLeft w:val="0"/>
          <w:marRight w:val="0"/>
          <w:marTop w:val="0"/>
          <w:marBottom w:val="0"/>
          <w:divBdr>
            <w:top w:val="none" w:sz="0" w:space="0" w:color="auto"/>
            <w:left w:val="none" w:sz="0" w:space="0" w:color="auto"/>
            <w:bottom w:val="none" w:sz="0" w:space="0" w:color="auto"/>
            <w:right w:val="none" w:sz="0" w:space="0" w:color="auto"/>
          </w:divBdr>
        </w:div>
        <w:div w:id="1865247923">
          <w:marLeft w:val="0"/>
          <w:marRight w:val="0"/>
          <w:marTop w:val="0"/>
          <w:marBottom w:val="0"/>
          <w:divBdr>
            <w:top w:val="none" w:sz="0" w:space="0" w:color="auto"/>
            <w:left w:val="none" w:sz="0" w:space="0" w:color="auto"/>
            <w:bottom w:val="none" w:sz="0" w:space="0" w:color="auto"/>
            <w:right w:val="none" w:sz="0" w:space="0" w:color="auto"/>
          </w:divBdr>
        </w:div>
        <w:div w:id="2007828516">
          <w:marLeft w:val="0"/>
          <w:marRight w:val="0"/>
          <w:marTop w:val="0"/>
          <w:marBottom w:val="0"/>
          <w:divBdr>
            <w:top w:val="none" w:sz="0" w:space="0" w:color="auto"/>
            <w:left w:val="none" w:sz="0" w:space="0" w:color="auto"/>
            <w:bottom w:val="none" w:sz="0" w:space="0" w:color="auto"/>
            <w:right w:val="none" w:sz="0" w:space="0" w:color="auto"/>
          </w:divBdr>
        </w:div>
      </w:divsChild>
    </w:div>
    <w:div w:id="1740127892">
      <w:bodyDiv w:val="1"/>
      <w:marLeft w:val="0"/>
      <w:marRight w:val="0"/>
      <w:marTop w:val="0"/>
      <w:marBottom w:val="0"/>
      <w:divBdr>
        <w:top w:val="none" w:sz="0" w:space="0" w:color="auto"/>
        <w:left w:val="none" w:sz="0" w:space="0" w:color="auto"/>
        <w:bottom w:val="none" w:sz="0" w:space="0" w:color="auto"/>
        <w:right w:val="none" w:sz="0" w:space="0" w:color="auto"/>
      </w:divBdr>
    </w:div>
    <w:div w:id="1851601000">
      <w:bodyDiv w:val="1"/>
      <w:marLeft w:val="0"/>
      <w:marRight w:val="0"/>
      <w:marTop w:val="0"/>
      <w:marBottom w:val="0"/>
      <w:divBdr>
        <w:top w:val="none" w:sz="0" w:space="0" w:color="auto"/>
        <w:left w:val="none" w:sz="0" w:space="0" w:color="auto"/>
        <w:bottom w:val="none" w:sz="0" w:space="0" w:color="auto"/>
        <w:right w:val="none" w:sz="0" w:space="0" w:color="auto"/>
      </w:divBdr>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201086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6FF5F-C264-492F-A3E7-5DF485C0C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1129</Words>
  <Characters>6513</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M021V01</vt:lpstr>
    </vt:vector>
  </TitlesOfParts>
  <Company>AFD</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M021V01</dc:title>
  <dc:subject>NCO Note de communication publique d'opération</dc:subject>
  <dc:creator>RICHARDL</dc:creator>
  <cp:keywords/>
  <cp:lastModifiedBy>PINTADO Na'akin</cp:lastModifiedBy>
  <cp:revision>5</cp:revision>
  <cp:lastPrinted>2019-09-20T11:10:00Z</cp:lastPrinted>
  <dcterms:created xsi:type="dcterms:W3CDTF">2023-03-14T16:03:00Z</dcterms:created>
  <dcterms:modified xsi:type="dcterms:W3CDTF">2023-03-16T17:09:00Z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ntativeReviewCycleID">
    <vt:i4>1338636584</vt:i4>
  </property>
  <property fmtid="{D5CDD505-2E9C-101B-9397-08002B2CF9AE}" pid="3" name="_NewReviewCycle">
    <vt:lpwstr/>
  </property>
  <property fmtid="{D5CDD505-2E9C-101B-9397-08002B2CF9AE}" pid="4" name="_EmailEntryID">
    <vt:lpwstr>00000000E6653CF6EED19D4DBB5EAE69398EAE3F07009538AA1BE29E3A42ADE2C1F7DD59D7B6000000CD269100009538AA1BE29E3A42ADE2C1F7DD59D7B60000C42797710000</vt:lpwstr>
  </property>
  <property fmtid="{D5CDD505-2E9C-101B-9397-08002B2CF9AE}" pid="5" name="_EmailStoreID0">
    <vt:lpwstr>0000000038A1BB1005E5101AA1BB08002B2A56C20000454D534D44422E444C4C00000000000000001B55FA20AA6611CD9BC800AA002FC45A0C00000074726F75696C6C657466406166642E6672002F6F3D4D61696C47726F7570652F6F753D45786368616E67652041646D696E6973747261746976652047726F75702028465</vt:lpwstr>
  </property>
  <property fmtid="{D5CDD505-2E9C-101B-9397-08002B2CF9AE}" pid="6" name="_EmailStoreID1">
    <vt:lpwstr>94449424F484632335350444C54292F636E3D526563697069656E74732F636E3D54524F55494C4C455420466C6F72656E636535323200E94632F4360000000200000010000000740072006F00750069006C006C0065007400660040006100660064002E006600720000000000</vt:lpwstr>
  </property>
</Properties>
</file>